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039"/>
        <w:tblW w:w="0" w:type="auto"/>
        <w:tblLook w:val="04A0" w:firstRow="1" w:lastRow="0" w:firstColumn="1" w:lastColumn="0" w:noHBand="0" w:noVBand="1"/>
      </w:tblPr>
      <w:tblGrid>
        <w:gridCol w:w="1750"/>
        <w:gridCol w:w="3752"/>
        <w:gridCol w:w="4290"/>
      </w:tblGrid>
      <w:tr w:rsidR="002F22A1" w:rsidRPr="00D93B67" w:rsidTr="00FA555E">
        <w:tc>
          <w:tcPr>
            <w:tcW w:w="1750" w:type="dxa"/>
            <w:vAlign w:val="center"/>
          </w:tcPr>
          <w:p w:rsidR="002F22A1" w:rsidRPr="00144F96" w:rsidRDefault="002F22A1" w:rsidP="00FA555E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2F22A1" w:rsidRPr="00144F96" w:rsidRDefault="00CC4791" w:rsidP="00FA555E">
            <w:pPr>
              <w:spacing w:after="0" w:line="240" w:lineRule="auto"/>
            </w:pPr>
            <w:r>
              <w:t>--</w:t>
            </w:r>
          </w:p>
        </w:tc>
        <w:tc>
          <w:tcPr>
            <w:tcW w:w="4290" w:type="dxa"/>
            <w:vMerge w:val="restart"/>
          </w:tcPr>
          <w:p w:rsidR="002F22A1" w:rsidRPr="000463E3" w:rsidRDefault="002F22A1" w:rsidP="007D6298">
            <w:pPr>
              <w:spacing w:after="0" w:line="240" w:lineRule="exact"/>
              <w:rPr>
                <w:b/>
              </w:rPr>
            </w:pPr>
          </w:p>
        </w:tc>
      </w:tr>
      <w:tr w:rsidR="002F22A1" w:rsidRPr="00D93B67" w:rsidTr="00FA555E">
        <w:tc>
          <w:tcPr>
            <w:tcW w:w="1750" w:type="dxa"/>
            <w:vAlign w:val="center"/>
          </w:tcPr>
          <w:p w:rsidR="002F22A1" w:rsidRPr="00144F96" w:rsidRDefault="002F22A1" w:rsidP="00FA555E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2F22A1" w:rsidRPr="00144F96" w:rsidRDefault="00CC4791" w:rsidP="00FA555E">
            <w:pPr>
              <w:spacing w:after="0" w:line="240" w:lineRule="auto"/>
            </w:pPr>
            <w:r>
              <w:t>--</w:t>
            </w:r>
          </w:p>
        </w:tc>
        <w:tc>
          <w:tcPr>
            <w:tcW w:w="4290" w:type="dxa"/>
            <w:vMerge/>
            <w:vAlign w:val="center"/>
          </w:tcPr>
          <w:p w:rsidR="002F22A1" w:rsidRPr="000463E3" w:rsidRDefault="002F22A1" w:rsidP="00FA555E">
            <w:pPr>
              <w:spacing w:after="0" w:line="240" w:lineRule="auto"/>
              <w:rPr>
                <w:b/>
              </w:rPr>
            </w:pPr>
          </w:p>
        </w:tc>
      </w:tr>
      <w:tr w:rsidR="002F22A1" w:rsidRPr="00D93B67" w:rsidTr="00FA555E">
        <w:tc>
          <w:tcPr>
            <w:tcW w:w="1750" w:type="dxa"/>
            <w:vAlign w:val="center"/>
          </w:tcPr>
          <w:p w:rsidR="002F22A1" w:rsidRPr="00144F96" w:rsidRDefault="002F22A1" w:rsidP="00FA555E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2F22A1" w:rsidRPr="00144F96" w:rsidRDefault="00CC4791" w:rsidP="0054779D">
            <w:pPr>
              <w:spacing w:after="0" w:line="240" w:lineRule="auto"/>
            </w:pPr>
            <w:r w:rsidRPr="003F4659">
              <w:t>JMK</w:t>
            </w:r>
            <w:r w:rsidRPr="003762F9">
              <w:t xml:space="preserve"> </w:t>
            </w:r>
            <w:r w:rsidR="0054779D">
              <w:t>80831</w:t>
            </w:r>
            <w:r w:rsidRPr="00A42B96">
              <w:t>/201</w:t>
            </w:r>
            <w:r w:rsidR="007D6298">
              <w:t>5</w:t>
            </w:r>
          </w:p>
        </w:tc>
        <w:tc>
          <w:tcPr>
            <w:tcW w:w="4290" w:type="dxa"/>
            <w:vMerge/>
            <w:vAlign w:val="center"/>
          </w:tcPr>
          <w:p w:rsidR="002F22A1" w:rsidRPr="000463E3" w:rsidRDefault="002F22A1" w:rsidP="00FA555E">
            <w:pPr>
              <w:spacing w:after="0" w:line="240" w:lineRule="auto"/>
              <w:rPr>
                <w:b/>
              </w:rPr>
            </w:pPr>
          </w:p>
        </w:tc>
      </w:tr>
      <w:tr w:rsidR="002F22A1" w:rsidRPr="00D93B67" w:rsidTr="00FA555E">
        <w:tc>
          <w:tcPr>
            <w:tcW w:w="1750" w:type="dxa"/>
            <w:vAlign w:val="center"/>
          </w:tcPr>
          <w:p w:rsidR="002F22A1" w:rsidRPr="00144F96" w:rsidRDefault="002F22A1" w:rsidP="00FA555E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44F96">
              <w:rPr>
                <w:sz w:val="18"/>
                <w:szCs w:val="18"/>
              </w:rPr>
              <w:t>Sp</w:t>
            </w:r>
            <w:proofErr w:type="spellEnd"/>
            <w:r w:rsidRPr="00144F96">
              <w:rPr>
                <w:sz w:val="18"/>
                <w:szCs w:val="18"/>
              </w:rPr>
              <w:t>. zn.:</w:t>
            </w:r>
          </w:p>
        </w:tc>
        <w:tc>
          <w:tcPr>
            <w:tcW w:w="3752" w:type="dxa"/>
            <w:vAlign w:val="center"/>
          </w:tcPr>
          <w:p w:rsidR="002F22A1" w:rsidRPr="00144F96" w:rsidRDefault="00CC4791" w:rsidP="0054779D">
            <w:pPr>
              <w:spacing w:after="0" w:line="240" w:lineRule="auto"/>
            </w:pPr>
            <w:r w:rsidRPr="00CC4791">
              <w:t xml:space="preserve">S - JMK </w:t>
            </w:r>
            <w:r w:rsidR="0054779D">
              <w:t>75568</w:t>
            </w:r>
            <w:r w:rsidRPr="00CC4791">
              <w:t>/201</w:t>
            </w:r>
            <w:r w:rsidR="007D6298">
              <w:t>5</w:t>
            </w:r>
            <w:r w:rsidRPr="00CC4791">
              <w:t xml:space="preserve"> OŽP-Hra</w:t>
            </w:r>
          </w:p>
        </w:tc>
        <w:tc>
          <w:tcPr>
            <w:tcW w:w="4290" w:type="dxa"/>
            <w:vMerge/>
            <w:vAlign w:val="center"/>
          </w:tcPr>
          <w:p w:rsidR="002F22A1" w:rsidRPr="000463E3" w:rsidRDefault="002F22A1" w:rsidP="00FA555E">
            <w:pPr>
              <w:spacing w:after="0" w:line="240" w:lineRule="auto"/>
              <w:rPr>
                <w:b/>
              </w:rPr>
            </w:pPr>
          </w:p>
        </w:tc>
      </w:tr>
      <w:tr w:rsidR="002F22A1" w:rsidRPr="00D93B67" w:rsidTr="00FA555E">
        <w:tc>
          <w:tcPr>
            <w:tcW w:w="1750" w:type="dxa"/>
            <w:vAlign w:val="center"/>
          </w:tcPr>
          <w:p w:rsidR="002F22A1" w:rsidRPr="00144F96" w:rsidRDefault="002F22A1" w:rsidP="00FA555E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2F22A1" w:rsidRPr="00144F96" w:rsidRDefault="002F22A1" w:rsidP="00FA555E">
            <w:pPr>
              <w:spacing w:after="0" w:line="240" w:lineRule="auto"/>
            </w:pPr>
            <w:r>
              <w:t>Mgr. Hrabec</w:t>
            </w:r>
          </w:p>
        </w:tc>
        <w:tc>
          <w:tcPr>
            <w:tcW w:w="4290" w:type="dxa"/>
            <w:vMerge/>
            <w:vAlign w:val="center"/>
          </w:tcPr>
          <w:p w:rsidR="002F22A1" w:rsidRPr="000463E3" w:rsidRDefault="002F22A1" w:rsidP="00FA555E">
            <w:pPr>
              <w:spacing w:after="0" w:line="240" w:lineRule="auto"/>
              <w:rPr>
                <w:b/>
              </w:rPr>
            </w:pPr>
          </w:p>
        </w:tc>
      </w:tr>
      <w:tr w:rsidR="002F22A1" w:rsidRPr="00D93B67" w:rsidTr="00FA555E">
        <w:tc>
          <w:tcPr>
            <w:tcW w:w="1750" w:type="dxa"/>
            <w:vAlign w:val="center"/>
          </w:tcPr>
          <w:p w:rsidR="002F22A1" w:rsidRPr="00144F96" w:rsidRDefault="002F22A1" w:rsidP="00FA555E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2F22A1" w:rsidRPr="00144F96" w:rsidRDefault="002F22A1" w:rsidP="00FA555E">
            <w:pPr>
              <w:spacing w:after="0" w:line="240" w:lineRule="auto"/>
            </w:pPr>
            <w:r>
              <w:t>54165 2697</w:t>
            </w:r>
          </w:p>
        </w:tc>
        <w:tc>
          <w:tcPr>
            <w:tcW w:w="4290" w:type="dxa"/>
            <w:vMerge/>
            <w:vAlign w:val="center"/>
          </w:tcPr>
          <w:p w:rsidR="002F22A1" w:rsidRPr="000463E3" w:rsidRDefault="002F22A1" w:rsidP="00FA555E">
            <w:pPr>
              <w:spacing w:after="0" w:line="240" w:lineRule="auto"/>
              <w:rPr>
                <w:b/>
              </w:rPr>
            </w:pPr>
          </w:p>
        </w:tc>
      </w:tr>
      <w:tr w:rsidR="002F22A1" w:rsidRPr="00D93B67" w:rsidTr="00FA555E">
        <w:tc>
          <w:tcPr>
            <w:tcW w:w="1750" w:type="dxa"/>
            <w:vAlign w:val="center"/>
          </w:tcPr>
          <w:p w:rsidR="002F22A1" w:rsidRPr="00144F96" w:rsidRDefault="002F22A1" w:rsidP="00FA55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</w:p>
        </w:tc>
        <w:tc>
          <w:tcPr>
            <w:tcW w:w="3752" w:type="dxa"/>
            <w:vAlign w:val="center"/>
          </w:tcPr>
          <w:p w:rsidR="002F22A1" w:rsidRPr="00144F96" w:rsidRDefault="007F0095" w:rsidP="001557F8">
            <w:pPr>
              <w:spacing w:after="0" w:line="240" w:lineRule="auto"/>
            </w:pPr>
            <w:r>
              <w:t>2</w:t>
            </w:r>
            <w:r w:rsidR="001557F8">
              <w:t>4</w:t>
            </w:r>
            <w:r w:rsidR="007D6298">
              <w:t>. </w:t>
            </w:r>
            <w:r>
              <w:t>6</w:t>
            </w:r>
            <w:r w:rsidR="007D6298">
              <w:t>. 2015</w:t>
            </w:r>
          </w:p>
        </w:tc>
        <w:tc>
          <w:tcPr>
            <w:tcW w:w="4290" w:type="dxa"/>
            <w:vMerge/>
            <w:vAlign w:val="center"/>
          </w:tcPr>
          <w:p w:rsidR="002F22A1" w:rsidRPr="000463E3" w:rsidRDefault="002F22A1" w:rsidP="00FA555E">
            <w:pPr>
              <w:spacing w:after="0" w:line="240" w:lineRule="auto"/>
              <w:rPr>
                <w:b/>
              </w:rPr>
            </w:pPr>
          </w:p>
        </w:tc>
      </w:tr>
    </w:tbl>
    <w:p w:rsidR="003762F9" w:rsidRDefault="003762F9" w:rsidP="002F22A1">
      <w:pPr>
        <w:rPr>
          <w:b/>
          <w:sz w:val="24"/>
          <w:szCs w:val="24"/>
        </w:rPr>
      </w:pPr>
    </w:p>
    <w:p w:rsidR="002F22A1" w:rsidRPr="00B344C2" w:rsidRDefault="0054779D" w:rsidP="002F22A1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Poskytnutí informací</w:t>
      </w:r>
    </w:p>
    <w:p w:rsidR="0054779D" w:rsidRDefault="0054779D" w:rsidP="00F1420B">
      <w:pPr>
        <w:jc w:val="both"/>
      </w:pPr>
      <w:r w:rsidRPr="00907A9E">
        <w:t>Krajský úřad Jihomoravského kraje, odbor životního prostředí, se sídlem Brno, Žerotínovo nám. 3 (dále jen</w:t>
      </w:r>
      <w:r>
        <w:t xml:space="preserve"> „K</w:t>
      </w:r>
      <w:r w:rsidRPr="00907A9E">
        <w:t>ra</w:t>
      </w:r>
      <w:r>
        <w:t>jský úřad“),</w:t>
      </w:r>
      <w:r w:rsidRPr="00907A9E">
        <w:t xml:space="preserve"> </w:t>
      </w:r>
      <w:r>
        <w:t xml:space="preserve">od Vás </w:t>
      </w:r>
      <w:r w:rsidRPr="00907A9E">
        <w:t xml:space="preserve">obdržel dne </w:t>
      </w:r>
      <w:r>
        <w:t>15</w:t>
      </w:r>
      <w:r w:rsidRPr="00907A9E">
        <w:t xml:space="preserve">. </w:t>
      </w:r>
      <w:r>
        <w:t>6</w:t>
      </w:r>
      <w:r w:rsidRPr="00907A9E">
        <w:t>. 20</w:t>
      </w:r>
      <w:r>
        <w:t>15 žádost ze dne 12. 6. 2015, ve které požaduje informace týkající se vydaného stanoviska k žádosti z Operačního programu Životního prostředí</w:t>
      </w:r>
      <w:r w:rsidR="009549C1">
        <w:t xml:space="preserve"> (dále jen „OPŽP“)</w:t>
      </w:r>
      <w:r>
        <w:t xml:space="preserve">, prioritní osa 4, oblast podpory 4.1 – Zkvalitnění nakládání s odpady – „Malé zařízení pro kompostování Všechovice“, konkrétně </w:t>
      </w:r>
      <w:r w:rsidR="007E7CDC">
        <w:t xml:space="preserve">jste požadoval, aby Krajský úřad </w:t>
      </w:r>
      <w:r w:rsidR="00F1420B">
        <w:t>zhodnotil, jakým zásadním způsobem se odlišují projekty</w:t>
      </w:r>
    </w:p>
    <w:p w:rsidR="00F1420B" w:rsidRPr="00EF7A7E" w:rsidRDefault="00F1420B" w:rsidP="00F1420B">
      <w:pPr>
        <w:jc w:val="both"/>
      </w:pPr>
      <w:r w:rsidRPr="00EF7A7E">
        <w:t xml:space="preserve">1.  „Kompostárna Malhostovice, </w:t>
      </w:r>
      <w:proofErr w:type="spellStart"/>
      <w:proofErr w:type="gramStart"/>
      <w:r w:rsidRPr="00EF7A7E">
        <w:t>k.ú</w:t>
      </w:r>
      <w:proofErr w:type="spellEnd"/>
      <w:r w:rsidRPr="00EF7A7E">
        <w:t>.</w:t>
      </w:r>
      <w:proofErr w:type="gramEnd"/>
      <w:r w:rsidRPr="00EF7A7E">
        <w:t xml:space="preserve"> Malhostovice, nositel projektu </w:t>
      </w:r>
      <w:r w:rsidR="00965659">
        <w:rPr>
          <w:highlight w:val="black"/>
        </w:rPr>
        <w:t xml:space="preserve">………………………………………… </w:t>
      </w:r>
      <w:r w:rsidR="00100A9C" w:rsidRPr="00100A9C">
        <w:rPr>
          <w:highlight w:val="black"/>
        </w:rPr>
        <w:t>……………………</w:t>
      </w:r>
      <w:r w:rsidRPr="00EF7A7E">
        <w:t xml:space="preserve"> (dále jen „projekt Malhostovice“)</w:t>
      </w:r>
    </w:p>
    <w:p w:rsidR="00F1420B" w:rsidRDefault="00F1420B" w:rsidP="00F1420B">
      <w:pPr>
        <w:jc w:val="both"/>
      </w:pPr>
      <w:r w:rsidRPr="00EF7A7E">
        <w:t>2. „</w:t>
      </w:r>
      <w:r>
        <w:t xml:space="preserve">Malé zařízení pro kompostování </w:t>
      </w:r>
      <w:r w:rsidRPr="00EF7A7E">
        <w:t xml:space="preserve">Všechovice, nositel </w:t>
      </w:r>
      <w:r w:rsidR="00965659">
        <w:rPr>
          <w:highlight w:val="black"/>
        </w:rPr>
        <w:t>………………………………………</w:t>
      </w:r>
      <w:proofErr w:type="gramStart"/>
      <w:r w:rsidR="00965659">
        <w:rPr>
          <w:highlight w:val="black"/>
        </w:rPr>
        <w:t xml:space="preserve">… </w:t>
      </w:r>
      <w:r w:rsidR="00100A9C" w:rsidRPr="00100A9C">
        <w:rPr>
          <w:highlight w:val="black"/>
        </w:rPr>
        <w:t xml:space="preserve">                    …</w:t>
      </w:r>
      <w:proofErr w:type="gramEnd"/>
      <w:r w:rsidR="00100A9C" w:rsidRPr="00100A9C">
        <w:rPr>
          <w:highlight w:val="black"/>
        </w:rPr>
        <w:t>…………………</w:t>
      </w:r>
      <w:r w:rsidRPr="00EF7A7E">
        <w:t xml:space="preserve"> (</w:t>
      </w:r>
      <w:r w:rsidR="00965659">
        <w:t>dále jen „projekt Všechovice“),</w:t>
      </w:r>
      <w:bookmarkStart w:id="0" w:name="_GoBack"/>
      <w:bookmarkEnd w:id="0"/>
    </w:p>
    <w:p w:rsidR="00F1420B" w:rsidRDefault="009549C1" w:rsidP="009549C1">
      <w:pPr>
        <w:ind w:firstLine="349"/>
        <w:jc w:val="both"/>
      </w:pPr>
      <w:r w:rsidRPr="00EF7A7E">
        <w:t xml:space="preserve">a to s ohledem na stanoviska </w:t>
      </w:r>
      <w:r>
        <w:t>K</w:t>
      </w:r>
      <w:r w:rsidRPr="00EF7A7E">
        <w:t>rajského úřadu, která jsou podkladem pro Státní fond Životního prostředí České republiky při poskytování dotací z Operačního programu Životní prostředí</w:t>
      </w:r>
      <w:r>
        <w:t xml:space="preserve"> v oblasti odpadového hospodářství</w:t>
      </w:r>
      <w:r w:rsidRPr="00EF7A7E">
        <w:t>.</w:t>
      </w:r>
    </w:p>
    <w:p w:rsidR="0054779D" w:rsidRDefault="0054779D" w:rsidP="0054779D">
      <w:pPr>
        <w:ind w:firstLine="349"/>
        <w:jc w:val="both"/>
      </w:pPr>
      <w:r>
        <w:t xml:space="preserve">Krajský úřad v souladu s rozsudkem NSS č. j. 8 As 55/2012 a rozsudkem NSS č. j. 1 As 189/2014 (oba rozsudky dostupné na </w:t>
      </w:r>
      <w:r w:rsidRPr="0054779D">
        <w:t>www.nssoud.cz</w:t>
      </w:r>
      <w:r>
        <w:t>) přípisem ze dne 17. 6. 2015 vyzval dotčenou osobu</w:t>
      </w:r>
      <w:r w:rsidR="009549C1">
        <w:t xml:space="preserve">, pana </w:t>
      </w:r>
      <w:r w:rsidR="00100A9C" w:rsidRPr="00100A9C">
        <w:rPr>
          <w:highlight w:val="black"/>
        </w:rPr>
        <w:t>…</w:t>
      </w:r>
      <w:proofErr w:type="gramStart"/>
      <w:r w:rsidR="00100A9C">
        <w:rPr>
          <w:highlight w:val="black"/>
        </w:rPr>
        <w:t>….</w:t>
      </w:r>
      <w:r w:rsidR="00100A9C" w:rsidRPr="00100A9C">
        <w:rPr>
          <w:highlight w:val="black"/>
        </w:rPr>
        <w:t>.. …</w:t>
      </w:r>
      <w:proofErr w:type="gramEnd"/>
      <w:r w:rsidR="00100A9C" w:rsidRPr="00100A9C">
        <w:rPr>
          <w:highlight w:val="black"/>
        </w:rPr>
        <w:t>…………….</w:t>
      </w:r>
      <w:r>
        <w:t>, aby se vyjádřil k podané žádosti. Dotčená osoba odpověděla, že se necítí kompetentní k věci se vyjadřovat.</w:t>
      </w:r>
    </w:p>
    <w:p w:rsidR="0054779D" w:rsidRDefault="0054779D" w:rsidP="0054779D">
      <w:pPr>
        <w:ind w:firstLine="349"/>
        <w:jc w:val="both"/>
      </w:pPr>
      <w:r>
        <w:t>Poskytujeme Vám následující informace:</w:t>
      </w:r>
    </w:p>
    <w:p w:rsidR="009549C1" w:rsidRPr="00EF7A7E" w:rsidRDefault="009549C1" w:rsidP="001557F8">
      <w:pPr>
        <w:ind w:firstLine="349"/>
        <w:jc w:val="both"/>
      </w:pPr>
      <w:r w:rsidRPr="00EF7A7E">
        <w:t xml:space="preserve">Při vydávání stanovisek postupuje </w:t>
      </w:r>
      <w:r>
        <w:t>K</w:t>
      </w:r>
      <w:r w:rsidRPr="00EF7A7E">
        <w:t>rajský úřad v souladu s platnou legislativou, tj.</w:t>
      </w:r>
    </w:p>
    <w:p w:rsidR="009549C1" w:rsidRPr="00EF7A7E" w:rsidRDefault="009549C1" w:rsidP="009549C1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F7A7E">
        <w:rPr>
          <w:rFonts w:ascii="Calibri" w:hAnsi="Calibri"/>
          <w:sz w:val="22"/>
          <w:szCs w:val="22"/>
        </w:rPr>
        <w:t>Zákon č. 185/2001 Sb., o odpadech a o změně některých dalších zákonů, ve znění pozdějších předpisů</w:t>
      </w:r>
    </w:p>
    <w:p w:rsidR="009549C1" w:rsidRPr="00EF7A7E" w:rsidRDefault="009549C1" w:rsidP="009549C1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F7A7E">
        <w:rPr>
          <w:rFonts w:ascii="Calibri" w:hAnsi="Calibri"/>
          <w:sz w:val="22"/>
          <w:szCs w:val="22"/>
        </w:rPr>
        <w:t xml:space="preserve">Nařízení vlády č. 352/2014 Sb., o plánu odpadového hospodářství </w:t>
      </w:r>
      <w:r>
        <w:rPr>
          <w:rFonts w:ascii="Calibri" w:hAnsi="Calibri"/>
          <w:sz w:val="22"/>
          <w:szCs w:val="22"/>
        </w:rPr>
        <w:t>České republiky pro období 2015 </w:t>
      </w:r>
      <w:r w:rsidRPr="00EF7A7E">
        <w:rPr>
          <w:rFonts w:ascii="Calibri" w:hAnsi="Calibri"/>
          <w:sz w:val="22"/>
          <w:szCs w:val="22"/>
        </w:rPr>
        <w:t>– 2024 (příloha</w:t>
      </w:r>
      <w:r>
        <w:rPr>
          <w:rFonts w:ascii="Calibri" w:hAnsi="Calibri"/>
          <w:sz w:val="22"/>
          <w:szCs w:val="22"/>
        </w:rPr>
        <w:t xml:space="preserve"> č. 1, bod 1.4 </w:t>
      </w:r>
      <w:r w:rsidRPr="00EF7A7E">
        <w:rPr>
          <w:rFonts w:ascii="Calibri" w:hAnsi="Calibri"/>
          <w:sz w:val="22"/>
          <w:szCs w:val="22"/>
        </w:rPr>
        <w:t>Zásady pro vytváření sítě zařízení k nakládání s odpady)</w:t>
      </w:r>
    </w:p>
    <w:p w:rsidR="009549C1" w:rsidRPr="00EF7A7E" w:rsidRDefault="009549C1" w:rsidP="009549C1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EF7A7E">
        <w:rPr>
          <w:rFonts w:ascii="Calibri" w:hAnsi="Calibri"/>
          <w:sz w:val="22"/>
          <w:szCs w:val="22"/>
        </w:rPr>
        <w:lastRenderedPageBreak/>
        <w:t xml:space="preserve">Vyhláška Jihomoravského kraje č. 309/2004, uveřejněná ve Věstníku Jihomoravského kraje, částka 16, kterou se stanoví závazná část Plánu odpadového hospodářství Jihomoravského kraje </w:t>
      </w:r>
    </w:p>
    <w:p w:rsidR="009549C1" w:rsidRPr="00EF7A7E" w:rsidRDefault="009549C1" w:rsidP="009549C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EF7A7E">
        <w:rPr>
          <w:rFonts w:ascii="Calibri" w:hAnsi="Calibri"/>
          <w:sz w:val="22"/>
          <w:szCs w:val="22"/>
        </w:rPr>
        <w:t>Zákon č. 114/1992 Sb., o ochraně přírody a krajin</w:t>
      </w:r>
      <w:r>
        <w:rPr>
          <w:rFonts w:ascii="Calibri" w:hAnsi="Calibri"/>
          <w:sz w:val="22"/>
          <w:szCs w:val="22"/>
        </w:rPr>
        <w:t>y, ve znění pozdějších předpisů</w:t>
      </w:r>
    </w:p>
    <w:p w:rsidR="009549C1" w:rsidRPr="00EF7A7E" w:rsidRDefault="009549C1" w:rsidP="009549C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EF7A7E">
        <w:rPr>
          <w:rFonts w:ascii="Calibri" w:hAnsi="Calibri"/>
          <w:sz w:val="22"/>
          <w:szCs w:val="22"/>
        </w:rPr>
        <w:t xml:space="preserve">Zákon č. 100/2001 Sb., o posuzování vlivů na životní prostředí, ve znění pozdějších předpisů </w:t>
      </w:r>
    </w:p>
    <w:p w:rsidR="009549C1" w:rsidRPr="00EF7A7E" w:rsidRDefault="009549C1" w:rsidP="009549C1">
      <w:pPr>
        <w:pStyle w:val="Odstavecseseznamem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549C1" w:rsidRPr="00EF7A7E" w:rsidRDefault="009549C1" w:rsidP="009549C1">
      <w:pPr>
        <w:ind w:firstLine="360"/>
        <w:jc w:val="both"/>
      </w:pPr>
      <w:r>
        <w:t xml:space="preserve">V </w:t>
      </w:r>
      <w:r w:rsidRPr="00EF7A7E">
        <w:t>konkrétním případě</w:t>
      </w:r>
      <w:r>
        <w:t xml:space="preserve"> postupoval K</w:t>
      </w:r>
      <w:r w:rsidRPr="00EF7A7E">
        <w:t>rajský úřad</w:t>
      </w:r>
      <w:r>
        <w:t xml:space="preserve"> i v souladu s </w:t>
      </w:r>
      <w:r w:rsidRPr="00EF7A7E">
        <w:t>ustanoveními programového dokumentu OPŽP pro období 2007 – 2013, v souladu se chváleným implementačním dokumentem OPŽP, resp. v souladu s aktuálně platnými závaznými pokyny pro žadatele a příjemce podpory z OPŽP pro 64. výzvu OPŽP, verze ke dni 15.</w:t>
      </w:r>
      <w:r>
        <w:t xml:space="preserve"> </w:t>
      </w:r>
      <w:r w:rsidRPr="00EF7A7E">
        <w:t>1.</w:t>
      </w:r>
      <w:r>
        <w:t xml:space="preserve"> </w:t>
      </w:r>
      <w:r w:rsidRPr="00EF7A7E">
        <w:t>2015.</w:t>
      </w:r>
    </w:p>
    <w:p w:rsidR="009549C1" w:rsidRPr="00EF7A7E" w:rsidRDefault="009549C1" w:rsidP="001557F8">
      <w:pPr>
        <w:ind w:firstLine="360"/>
        <w:jc w:val="both"/>
      </w:pPr>
      <w:r w:rsidRPr="00EF7A7E">
        <w:t>Projekt Malhostovice a p</w:t>
      </w:r>
      <w:r>
        <w:t>rojekt Všechovice jsou dle hodnocení K</w:t>
      </w:r>
      <w:r w:rsidRPr="00EF7A7E">
        <w:t xml:space="preserve">rajského úřadu </w:t>
      </w:r>
      <w:r>
        <w:t xml:space="preserve">vzhledem k ustanovení předpisů uvedených v bodě 1 (viz výše) </w:t>
      </w:r>
      <w:r w:rsidRPr="00EF7A7E">
        <w:t xml:space="preserve">dva rozdílné projekty. Projekt Malhostovice </w:t>
      </w:r>
      <w:r>
        <w:t xml:space="preserve">je vůči projektu Všechovice </w:t>
      </w:r>
      <w:r w:rsidRPr="00EF7A7E">
        <w:t>rozdílný zejména:</w:t>
      </w:r>
    </w:p>
    <w:p w:rsidR="009549C1" w:rsidRPr="00EF7A7E" w:rsidRDefault="009549C1" w:rsidP="009549C1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7A7E">
        <w:rPr>
          <w:rFonts w:asciiTheme="minorHAnsi" w:hAnsiTheme="minorHAnsi"/>
          <w:sz w:val="22"/>
          <w:szCs w:val="22"/>
        </w:rPr>
        <w:t>V počtu zapojených o</w:t>
      </w:r>
      <w:r>
        <w:rPr>
          <w:rFonts w:asciiTheme="minorHAnsi" w:hAnsiTheme="minorHAnsi"/>
          <w:sz w:val="22"/>
          <w:szCs w:val="22"/>
        </w:rPr>
        <w:t xml:space="preserve">bcí a počtu zapojených obyvatel - </w:t>
      </w:r>
      <w:r w:rsidRPr="00EF7A7E">
        <w:rPr>
          <w:rFonts w:asciiTheme="minorHAnsi" w:hAnsiTheme="minorHAnsi"/>
          <w:sz w:val="22"/>
          <w:szCs w:val="22"/>
        </w:rPr>
        <w:t>Projekt Všechovice je určen pouze pro obec Všechovice a počet obyvatel cca 230</w:t>
      </w:r>
      <w:r>
        <w:rPr>
          <w:rFonts w:asciiTheme="minorHAnsi" w:hAnsiTheme="minorHAnsi"/>
          <w:sz w:val="22"/>
          <w:szCs w:val="22"/>
        </w:rPr>
        <w:t>, zatímco p</w:t>
      </w:r>
      <w:r w:rsidRPr="00EF7A7E">
        <w:rPr>
          <w:rFonts w:asciiTheme="minorHAnsi" w:hAnsiTheme="minorHAnsi"/>
          <w:sz w:val="22"/>
          <w:szCs w:val="22"/>
        </w:rPr>
        <w:t xml:space="preserve">rojekt Malhostovice je určen pro 4 obce s počtem obyvatel cca 3.900 a dále </w:t>
      </w:r>
      <w:r>
        <w:rPr>
          <w:rFonts w:asciiTheme="minorHAnsi" w:hAnsiTheme="minorHAnsi"/>
          <w:sz w:val="22"/>
          <w:szCs w:val="22"/>
        </w:rPr>
        <w:t>je určen pro část města Kuřimi.</w:t>
      </w:r>
    </w:p>
    <w:p w:rsidR="009549C1" w:rsidRDefault="009549C1" w:rsidP="001557F8">
      <w:pPr>
        <w:pStyle w:val="Odstavecseseznamem"/>
        <w:numPr>
          <w:ilvl w:val="0"/>
          <w:numId w:val="2"/>
        </w:numPr>
        <w:spacing w:after="200" w:line="276" w:lineRule="auto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EF7A7E">
        <w:rPr>
          <w:rFonts w:asciiTheme="minorHAnsi" w:hAnsiTheme="minorHAnsi"/>
          <w:sz w:val="22"/>
          <w:szCs w:val="22"/>
        </w:rPr>
        <w:t>V deklaraci množství zpracovaných b</w:t>
      </w:r>
      <w:r>
        <w:rPr>
          <w:rFonts w:asciiTheme="minorHAnsi" w:hAnsiTheme="minorHAnsi"/>
          <w:sz w:val="22"/>
          <w:szCs w:val="22"/>
        </w:rPr>
        <w:t xml:space="preserve">ioodpadů pocházejících z obcí - </w:t>
      </w:r>
      <w:r w:rsidRPr="00EF7A7E">
        <w:rPr>
          <w:rFonts w:asciiTheme="minorHAnsi" w:hAnsiTheme="minorHAnsi"/>
          <w:sz w:val="22"/>
          <w:szCs w:val="22"/>
        </w:rPr>
        <w:t>Projekt Všechovice deklaruje zpracování 75 t/rok b</w:t>
      </w:r>
      <w:r>
        <w:rPr>
          <w:rFonts w:asciiTheme="minorHAnsi" w:hAnsiTheme="minorHAnsi"/>
          <w:sz w:val="22"/>
          <w:szCs w:val="22"/>
        </w:rPr>
        <w:t>ioodpadů pocházejících z obcí, p</w:t>
      </w:r>
      <w:r w:rsidRPr="00EF7A7E">
        <w:rPr>
          <w:rFonts w:asciiTheme="minorHAnsi" w:hAnsiTheme="minorHAnsi"/>
          <w:sz w:val="22"/>
          <w:szCs w:val="22"/>
        </w:rPr>
        <w:t>rojekt Malhostovice deklaruje zpracování téměř dvojnásobného množství b</w:t>
      </w:r>
      <w:r>
        <w:rPr>
          <w:rFonts w:asciiTheme="minorHAnsi" w:hAnsiTheme="minorHAnsi"/>
          <w:sz w:val="22"/>
          <w:szCs w:val="22"/>
        </w:rPr>
        <w:t>ioodpadů pocházejících z obcí.</w:t>
      </w:r>
    </w:p>
    <w:p w:rsidR="001557F8" w:rsidRDefault="001557F8" w:rsidP="001557F8">
      <w:pPr>
        <w:pStyle w:val="Odstavecseseznamem"/>
        <w:spacing w:after="200" w:line="276" w:lineRule="auto"/>
        <w:ind w:left="0" w:firstLine="35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Existence kompostáren v okolí je zmíněné i ve stanovisku k projektu Malhostovice a je podmínkou tohoto stanoviska kromě jiného i zvážení přednostního využívání dalších zařízení.</w:t>
      </w:r>
    </w:p>
    <w:p w:rsidR="001557F8" w:rsidRPr="00EF7A7E" w:rsidRDefault="001557F8" w:rsidP="001557F8">
      <w:pPr>
        <w:pStyle w:val="Odstavecseseznamem"/>
        <w:spacing w:line="276" w:lineRule="auto"/>
        <w:ind w:left="0" w:firstLine="34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Závěrem znovu uvádíme, že obě výše uvedené žádosti o stanovisko k projektům malých zařízení Všechovice a Malhostovice byly posuzovány objektivně s přihlédnutím k relevantním právním předpisům, podmínkám OPŽP a s vyhodnocením konkrétních odlišností obou projektů.</w:t>
      </w:r>
    </w:p>
    <w:p w:rsidR="009549C1" w:rsidRDefault="009549C1" w:rsidP="0054779D">
      <w:pPr>
        <w:ind w:firstLine="349"/>
        <w:jc w:val="both"/>
      </w:pPr>
    </w:p>
    <w:p w:rsidR="00932CB9" w:rsidRDefault="0054779D" w:rsidP="00932CB9">
      <w:pPr>
        <w:pStyle w:val="Bezmezer"/>
        <w:ind w:firstLine="708"/>
        <w:rPr>
          <w:b/>
        </w:rPr>
      </w:pPr>
      <w:r>
        <w:t>S pozdravem</w:t>
      </w:r>
      <w:r>
        <w:rPr>
          <w:b/>
        </w:rPr>
        <w:t xml:space="preserve">      </w:t>
      </w:r>
    </w:p>
    <w:p w:rsidR="00932CB9" w:rsidRDefault="00932CB9" w:rsidP="00932CB9">
      <w:pPr>
        <w:pStyle w:val="Bezmezer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8CFA4" wp14:editId="3352CB21">
                <wp:simplePos x="0" y="0"/>
                <wp:positionH relativeFrom="column">
                  <wp:posOffset>1941830</wp:posOffset>
                </wp:positionH>
                <wp:positionV relativeFrom="paragraph">
                  <wp:posOffset>71120</wp:posOffset>
                </wp:positionV>
                <wp:extent cx="1714500" cy="683895"/>
                <wp:effectExtent l="8255" t="13970" r="10795" b="698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CB9" w:rsidRDefault="00932CB9" w:rsidP="00932CB9">
                            <w:pPr>
                              <w:jc w:val="center"/>
                            </w:pPr>
                          </w:p>
                          <w:p w:rsidR="00932CB9" w:rsidRDefault="00932CB9" w:rsidP="00932CB9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152.9pt;margin-top:5.6pt;width:135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">
                <v:stroke dashstyle="dash"/>
                <v:textbox>
                  <w:txbxContent>
                    <w:p w:rsidR="00932CB9" w:rsidRDefault="00932CB9" w:rsidP="00932CB9">
                      <w:pPr>
                        <w:jc w:val="center"/>
                      </w:pPr>
                    </w:p>
                    <w:p w:rsidR="00932CB9" w:rsidRDefault="00932CB9" w:rsidP="00932CB9">
                      <w:pPr>
                        <w:jc w:val="center"/>
                      </w:pPr>
                      <w:r>
                        <w:t>otisk razítka</w:t>
                      </w:r>
                    </w:p>
                  </w:txbxContent>
                </v:textbox>
              </v:rect>
            </w:pict>
          </mc:Fallback>
        </mc:AlternateContent>
      </w:r>
    </w:p>
    <w:p w:rsidR="00932CB9" w:rsidRDefault="00932CB9" w:rsidP="00932CB9">
      <w:pPr>
        <w:pStyle w:val="Bezmezer"/>
        <w:rPr>
          <w:b/>
        </w:rPr>
      </w:pPr>
    </w:p>
    <w:p w:rsidR="00932CB9" w:rsidRDefault="00932CB9" w:rsidP="00932CB9">
      <w:pPr>
        <w:pStyle w:val="Bezmezer"/>
        <w:rPr>
          <w:b/>
        </w:rPr>
      </w:pPr>
    </w:p>
    <w:p w:rsidR="00932CB9" w:rsidRDefault="00932CB9" w:rsidP="00932CB9">
      <w:pPr>
        <w:pStyle w:val="Bezmezer"/>
        <w:rPr>
          <w:b/>
        </w:rPr>
      </w:pPr>
    </w:p>
    <w:p w:rsidR="00932CB9" w:rsidRDefault="00932CB9" w:rsidP="00932CB9">
      <w:pPr>
        <w:pStyle w:val="Bezmezer"/>
        <w:rPr>
          <w:b/>
        </w:rPr>
      </w:pPr>
    </w:p>
    <w:p w:rsidR="00932CB9" w:rsidRDefault="00932CB9" w:rsidP="00932CB9">
      <w:pPr>
        <w:pStyle w:val="Bezmezer"/>
        <w:rPr>
          <w:b/>
        </w:rPr>
      </w:pPr>
    </w:p>
    <w:p w:rsidR="00932CB9" w:rsidRDefault="00932CB9" w:rsidP="00932CB9">
      <w:pPr>
        <w:pStyle w:val="Bezmezer"/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                               Ing. Jiří Hájek, </w:t>
      </w:r>
      <w:proofErr w:type="gramStart"/>
      <w:r>
        <w:rPr>
          <w:b/>
        </w:rPr>
        <w:t>v.r.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pověřen vedením odboru životního prostředí</w:t>
      </w:r>
    </w:p>
    <w:p w:rsidR="00932CB9" w:rsidRDefault="00932CB9" w:rsidP="00932CB9">
      <w:pPr>
        <w:pStyle w:val="Bezmezer"/>
        <w:ind w:firstLine="708"/>
        <w:rPr>
          <w:b/>
        </w:rPr>
      </w:pPr>
    </w:p>
    <w:p w:rsidR="00932CB9" w:rsidRDefault="00932CB9" w:rsidP="00932CB9">
      <w:pPr>
        <w:pStyle w:val="Bezmezer"/>
        <w:ind w:firstLine="708"/>
        <w:rPr>
          <w:b/>
        </w:rPr>
      </w:pPr>
    </w:p>
    <w:p w:rsidR="00932CB9" w:rsidRDefault="00932CB9" w:rsidP="00932CB9">
      <w:pPr>
        <w:pStyle w:val="Bezmezer"/>
        <w:ind w:firstLine="708"/>
        <w:rPr>
          <w:b/>
        </w:rPr>
      </w:pPr>
    </w:p>
    <w:p w:rsidR="001557F8" w:rsidRDefault="00932CB9" w:rsidP="00932CB9">
      <w:pPr>
        <w:pStyle w:val="Bezmezer"/>
        <w:rPr>
          <w:u w:val="single"/>
        </w:rPr>
      </w:pPr>
      <w:r>
        <w:t>Za správnost vyhotovení: Mgr. Ondřej Hrabec</w:t>
      </w:r>
    </w:p>
    <w:p w:rsidR="0084548E" w:rsidRDefault="0084548E" w:rsidP="00A45469">
      <w:pPr>
        <w:pStyle w:val="Bezmezer"/>
        <w:rPr>
          <w:u w:val="single"/>
        </w:rPr>
      </w:pPr>
    </w:p>
    <w:p w:rsidR="00A45469" w:rsidRPr="00DD2FF3" w:rsidRDefault="0084548E" w:rsidP="00A45469">
      <w:pPr>
        <w:pStyle w:val="Bezmezer"/>
        <w:rPr>
          <w:u w:val="single"/>
        </w:rPr>
      </w:pPr>
      <w:r>
        <w:rPr>
          <w:u w:val="single"/>
        </w:rPr>
        <w:t>Na vědomí</w:t>
      </w:r>
      <w:r w:rsidR="00A45469" w:rsidRPr="00DD2FF3">
        <w:rPr>
          <w:u w:val="single"/>
        </w:rPr>
        <w:t>:</w:t>
      </w:r>
    </w:p>
    <w:p w:rsidR="004119DD" w:rsidRDefault="00A45469" w:rsidP="009549C1">
      <w:pPr>
        <w:spacing w:after="0" w:line="240" w:lineRule="auto"/>
        <w:jc w:val="both"/>
        <w:rPr>
          <w:b/>
        </w:rPr>
      </w:pPr>
      <w:r w:rsidRPr="00DD2FF3">
        <w:t xml:space="preserve">- </w:t>
      </w:r>
      <w:r w:rsidR="00100A9C" w:rsidRPr="00100A9C">
        <w:rPr>
          <w:highlight w:val="black"/>
        </w:rPr>
        <w:t>………………………………………</w:t>
      </w:r>
    </w:p>
    <w:sectPr w:rsidR="004119DD" w:rsidSect="00715853">
      <w:footerReference w:type="default" r:id="rId8"/>
      <w:headerReference w:type="first" r:id="rId9"/>
      <w:footerReference w:type="first" r:id="rId10"/>
      <w:pgSz w:w="11906" w:h="16838" w:code="9"/>
      <w:pgMar w:top="1560" w:right="1134" w:bottom="1843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4A" w:rsidRDefault="00C6364A">
      <w:pPr>
        <w:spacing w:after="0" w:line="240" w:lineRule="auto"/>
      </w:pPr>
      <w:r>
        <w:separator/>
      </w:r>
    </w:p>
  </w:endnote>
  <w:endnote w:type="continuationSeparator" w:id="0">
    <w:p w:rsidR="00C6364A" w:rsidRDefault="00C6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JohnSans Text Pro">
    <w:altName w:val="JohnSans Text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FE" w:rsidRDefault="00C6364A" w:rsidP="005326FE"/>
  <w:tbl>
    <w:tblPr>
      <w:tblW w:w="9854" w:type="dxa"/>
      <w:tblLook w:val="04A0" w:firstRow="1" w:lastRow="0" w:firstColumn="1" w:lastColumn="0" w:noHBand="0" w:noVBand="1"/>
    </w:tblPr>
    <w:tblGrid>
      <w:gridCol w:w="1209"/>
      <w:gridCol w:w="1210"/>
      <w:gridCol w:w="1209"/>
      <w:gridCol w:w="1014"/>
      <w:gridCol w:w="143"/>
      <w:gridCol w:w="2671"/>
      <w:gridCol w:w="143"/>
      <w:gridCol w:w="2112"/>
      <w:gridCol w:w="143"/>
    </w:tblGrid>
    <w:tr w:rsidR="005326FE" w:rsidRPr="00D93B67" w:rsidTr="00C96E3C">
      <w:trPr>
        <w:gridAfter w:val="1"/>
        <w:wAfter w:w="143" w:type="dxa"/>
      </w:trPr>
      <w:tc>
        <w:tcPr>
          <w:tcW w:w="1209" w:type="dxa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014" w:type="dxa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814" w:type="dxa"/>
          <w:gridSpan w:val="2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</w:t>
          </w: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  <w:gridSpan w:val="2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</w:t>
          </w:r>
          <w:r w:rsidRPr="00D93B67">
            <w:rPr>
              <w:sz w:val="18"/>
              <w:szCs w:val="18"/>
            </w:rPr>
            <w:t>Internet</w:t>
          </w:r>
        </w:p>
      </w:tc>
    </w:tr>
    <w:tr w:rsidR="005326FE" w:rsidRPr="00D93B67" w:rsidTr="00C96E3C">
      <w:tc>
        <w:tcPr>
          <w:tcW w:w="1209" w:type="dxa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157" w:type="dxa"/>
          <w:gridSpan w:val="2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541 651 209</w:t>
          </w:r>
        </w:p>
      </w:tc>
      <w:tc>
        <w:tcPr>
          <w:tcW w:w="2814" w:type="dxa"/>
          <w:gridSpan w:val="2"/>
        </w:tcPr>
        <w:p w:rsidR="005326FE" w:rsidRPr="00D93B67" w:rsidRDefault="003A02AC" w:rsidP="00C96E3C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</w:rPr>
            <w:t>hrabec.ondrej@kr-jihomoravsky.cz</w:t>
          </w:r>
        </w:p>
      </w:tc>
      <w:tc>
        <w:tcPr>
          <w:tcW w:w="2255" w:type="dxa"/>
          <w:gridSpan w:val="2"/>
        </w:tcPr>
        <w:p w:rsidR="005326FE" w:rsidRPr="00D93B67" w:rsidRDefault="00C6364A" w:rsidP="00C96E3C">
          <w:pPr>
            <w:pStyle w:val="Zpat"/>
            <w:rPr>
              <w:sz w:val="18"/>
              <w:szCs w:val="18"/>
            </w:rPr>
          </w:pPr>
          <w:hyperlink r:id="rId1" w:history="1">
            <w:r w:rsidR="003A02AC" w:rsidRPr="003E55AA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3A02AC" w:rsidRPr="00D93B67">
            <w:rPr>
              <w:sz w:val="18"/>
              <w:szCs w:val="18"/>
            </w:rPr>
            <w:t xml:space="preserve"> </w:t>
          </w:r>
        </w:p>
      </w:tc>
    </w:tr>
  </w:tbl>
  <w:p w:rsidR="005326FE" w:rsidRDefault="00C6364A" w:rsidP="005326FE">
    <w:pPr>
      <w:pStyle w:val="Zhlav"/>
      <w:jc w:val="center"/>
    </w:pPr>
  </w:p>
  <w:p w:rsidR="005326FE" w:rsidRDefault="003A02AC" w:rsidP="005326FE">
    <w:pPr>
      <w:pStyle w:val="Zhlav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659">
      <w:rPr>
        <w:noProof/>
      </w:rPr>
      <w:t>2</w:t>
    </w:r>
    <w:r>
      <w:fldChar w:fldCharType="end"/>
    </w:r>
    <w:r>
      <w:t>/</w:t>
    </w:r>
    <w:r w:rsidR="00C6364A">
      <w:fldChar w:fldCharType="begin"/>
    </w:r>
    <w:r w:rsidR="00C6364A">
      <w:instrText xml:space="preserve"> NUMPAGES   \* MERGEFORMAT </w:instrText>
    </w:r>
    <w:r w:rsidR="00C6364A">
      <w:fldChar w:fldCharType="separate"/>
    </w:r>
    <w:r w:rsidR="00965659">
      <w:rPr>
        <w:noProof/>
      </w:rPr>
      <w:t>2</w:t>
    </w:r>
    <w:r w:rsidR="00C6364A">
      <w:rPr>
        <w:noProof/>
      </w:rPr>
      <w:fldChar w:fldCharType="end"/>
    </w:r>
  </w:p>
  <w:p w:rsidR="00ED7C78" w:rsidRDefault="00C6364A">
    <w:pPr>
      <w:pStyle w:val="Zpat"/>
      <w:jc w:val="center"/>
    </w:pPr>
  </w:p>
  <w:p w:rsidR="00ED7C78" w:rsidRPr="002B69F3" w:rsidRDefault="00C6364A" w:rsidP="00D83752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91" w:rsidRDefault="003A02AC" w:rsidP="00C57F91">
    <w:pPr>
      <w:pStyle w:val="Zhlav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659">
      <w:rPr>
        <w:noProof/>
      </w:rPr>
      <w:t>1</w:t>
    </w:r>
    <w:r>
      <w:fldChar w:fldCharType="end"/>
    </w:r>
    <w:r>
      <w:t>/</w:t>
    </w:r>
    <w:r w:rsidR="00C6364A">
      <w:fldChar w:fldCharType="begin"/>
    </w:r>
    <w:r w:rsidR="00C6364A">
      <w:instrText xml:space="preserve"> NUMPAGES   \* MERGEFORMAT </w:instrText>
    </w:r>
    <w:r w:rsidR="00C6364A">
      <w:fldChar w:fldCharType="separate"/>
    </w:r>
    <w:r w:rsidR="00965659">
      <w:rPr>
        <w:noProof/>
      </w:rPr>
      <w:t>2</w:t>
    </w:r>
    <w:r w:rsidR="00C6364A">
      <w:rPr>
        <w:noProof/>
      </w:rPr>
      <w:fldChar w:fldCharType="end"/>
    </w:r>
  </w:p>
  <w:p w:rsidR="00ED7C78" w:rsidRPr="004F5703" w:rsidRDefault="00C6364A" w:rsidP="00D83752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4A" w:rsidRDefault="00C6364A">
      <w:pPr>
        <w:spacing w:after="0" w:line="240" w:lineRule="auto"/>
      </w:pPr>
      <w:r>
        <w:separator/>
      </w:r>
    </w:p>
  </w:footnote>
  <w:footnote w:type="continuationSeparator" w:id="0">
    <w:p w:rsidR="00C6364A" w:rsidRDefault="00C6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7" w:type="dxa"/>
      <w:jc w:val="center"/>
      <w:tblLook w:val="00A0" w:firstRow="1" w:lastRow="0" w:firstColumn="1" w:lastColumn="0" w:noHBand="0" w:noVBand="0"/>
    </w:tblPr>
    <w:tblGrid>
      <w:gridCol w:w="1710"/>
      <w:gridCol w:w="8047"/>
    </w:tblGrid>
    <w:tr w:rsidR="0054779D" w:rsidRPr="00D93B67" w:rsidTr="00F857C6">
      <w:trPr>
        <w:trHeight w:val="1612"/>
        <w:jc w:val="center"/>
      </w:trPr>
      <w:tc>
        <w:tcPr>
          <w:tcW w:w="1710" w:type="dxa"/>
          <w:vAlign w:val="center"/>
        </w:tcPr>
        <w:p w:rsidR="0054779D" w:rsidRPr="00D93B67" w:rsidRDefault="0054779D" w:rsidP="00F857C6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2D382D12" wp14:editId="5F25D4D1">
                <wp:extent cx="762000" cy="923925"/>
                <wp:effectExtent l="0" t="0" r="0" b="9525"/>
                <wp:docPr id="3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54779D" w:rsidRPr="00144F96" w:rsidRDefault="0054779D" w:rsidP="00F857C6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54779D" w:rsidRDefault="0054779D" w:rsidP="00F857C6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54779D" w:rsidRDefault="0054779D" w:rsidP="00F857C6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 w:rsidRPr="00AB30E0">
            <w:rPr>
              <w:b/>
              <w:sz w:val="28"/>
              <w:szCs w:val="28"/>
            </w:rPr>
            <w:t>Odbor životního prostředí</w:t>
          </w:r>
        </w:p>
        <w:p w:rsidR="0054779D" w:rsidRPr="00D93B67" w:rsidRDefault="0054779D" w:rsidP="00F857C6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nám. 3, 601 82 Brno</w:t>
          </w:r>
        </w:p>
      </w:tc>
    </w:tr>
    <w:tr w:rsidR="0054779D" w:rsidRPr="00D93B67" w:rsidTr="00F857C6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54779D" w:rsidRPr="00D93B67" w:rsidRDefault="0054779D" w:rsidP="00F857C6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54779D" w:rsidRPr="00D93B67" w:rsidRDefault="0054779D" w:rsidP="00F857C6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ED7C78" w:rsidRDefault="00C6364A" w:rsidP="00D837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7696"/>
    <w:multiLevelType w:val="hybridMultilevel"/>
    <w:tmpl w:val="3F18E1E2"/>
    <w:lvl w:ilvl="0" w:tplc="0405000F">
      <w:start w:val="1"/>
      <w:numFmt w:val="decimal"/>
      <w:lvlText w:val="%1."/>
      <w:lvlJc w:val="left"/>
      <w:pPr>
        <w:ind w:left="1071" w:hanging="360"/>
      </w:p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55AD0D8C"/>
    <w:multiLevelType w:val="hybridMultilevel"/>
    <w:tmpl w:val="34806236"/>
    <w:lvl w:ilvl="0" w:tplc="4B7C3C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7C"/>
    <w:rsid w:val="00011162"/>
    <w:rsid w:val="00094A30"/>
    <w:rsid w:val="00100A9C"/>
    <w:rsid w:val="00100DC7"/>
    <w:rsid w:val="001557F8"/>
    <w:rsid w:val="00161E82"/>
    <w:rsid w:val="001760D7"/>
    <w:rsid w:val="00181FAC"/>
    <w:rsid w:val="0018797E"/>
    <w:rsid w:val="001A65B9"/>
    <w:rsid w:val="00202DB4"/>
    <w:rsid w:val="00206160"/>
    <w:rsid w:val="00274A76"/>
    <w:rsid w:val="00275952"/>
    <w:rsid w:val="002D3E35"/>
    <w:rsid w:val="002F22A1"/>
    <w:rsid w:val="002F5D0E"/>
    <w:rsid w:val="00302D98"/>
    <w:rsid w:val="003762F9"/>
    <w:rsid w:val="0038311D"/>
    <w:rsid w:val="00394A2E"/>
    <w:rsid w:val="003A02AC"/>
    <w:rsid w:val="003B60E1"/>
    <w:rsid w:val="004119DD"/>
    <w:rsid w:val="0054779D"/>
    <w:rsid w:val="005514A5"/>
    <w:rsid w:val="005A4B67"/>
    <w:rsid w:val="005C314A"/>
    <w:rsid w:val="005D567C"/>
    <w:rsid w:val="005E08FB"/>
    <w:rsid w:val="005E589B"/>
    <w:rsid w:val="0060179D"/>
    <w:rsid w:val="00602AE8"/>
    <w:rsid w:val="006153C0"/>
    <w:rsid w:val="006A749B"/>
    <w:rsid w:val="006B1FA6"/>
    <w:rsid w:val="00710E9D"/>
    <w:rsid w:val="00715853"/>
    <w:rsid w:val="007216F4"/>
    <w:rsid w:val="0073540C"/>
    <w:rsid w:val="00752872"/>
    <w:rsid w:val="00762FB4"/>
    <w:rsid w:val="007B7197"/>
    <w:rsid w:val="007D03CB"/>
    <w:rsid w:val="007D6298"/>
    <w:rsid w:val="007E7CDC"/>
    <w:rsid w:val="007F0095"/>
    <w:rsid w:val="007F3BCC"/>
    <w:rsid w:val="0084548E"/>
    <w:rsid w:val="00865B45"/>
    <w:rsid w:val="008D4F57"/>
    <w:rsid w:val="008E5C4E"/>
    <w:rsid w:val="009034BE"/>
    <w:rsid w:val="00932CB9"/>
    <w:rsid w:val="009549C1"/>
    <w:rsid w:val="0096008F"/>
    <w:rsid w:val="009616D2"/>
    <w:rsid w:val="00965659"/>
    <w:rsid w:val="00976D74"/>
    <w:rsid w:val="00A45469"/>
    <w:rsid w:val="00A47E09"/>
    <w:rsid w:val="00A77A9F"/>
    <w:rsid w:val="00B25B9F"/>
    <w:rsid w:val="00BE61C0"/>
    <w:rsid w:val="00C01EFD"/>
    <w:rsid w:val="00C16251"/>
    <w:rsid w:val="00C30A46"/>
    <w:rsid w:val="00C6364A"/>
    <w:rsid w:val="00C63A7F"/>
    <w:rsid w:val="00C707B9"/>
    <w:rsid w:val="00C95976"/>
    <w:rsid w:val="00CC1605"/>
    <w:rsid w:val="00CC4791"/>
    <w:rsid w:val="00CD5B63"/>
    <w:rsid w:val="00D543D9"/>
    <w:rsid w:val="00D66760"/>
    <w:rsid w:val="00D850A1"/>
    <w:rsid w:val="00DC463F"/>
    <w:rsid w:val="00DC47A1"/>
    <w:rsid w:val="00DE2C69"/>
    <w:rsid w:val="00DF65F3"/>
    <w:rsid w:val="00E26DAA"/>
    <w:rsid w:val="00E4134E"/>
    <w:rsid w:val="00EC44B7"/>
    <w:rsid w:val="00F1420B"/>
    <w:rsid w:val="00F65A47"/>
    <w:rsid w:val="00F67E10"/>
    <w:rsid w:val="00F75185"/>
    <w:rsid w:val="00F82111"/>
    <w:rsid w:val="00F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2A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22A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F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22A1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2F22A1"/>
    <w:rPr>
      <w:color w:val="0000FF"/>
      <w:u w:val="single"/>
    </w:rPr>
  </w:style>
  <w:style w:type="paragraph" w:styleId="Bezmezer">
    <w:name w:val="No Spacing"/>
    <w:uiPriority w:val="1"/>
    <w:qFormat/>
    <w:rsid w:val="002F22A1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6F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549C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9549C1"/>
    <w:pPr>
      <w:autoSpaceDE w:val="0"/>
      <w:autoSpaceDN w:val="0"/>
      <w:adjustRightInd w:val="0"/>
      <w:spacing w:after="0" w:line="240" w:lineRule="auto"/>
    </w:pPr>
    <w:rPr>
      <w:rFonts w:ascii="JohnSans Text Pro" w:eastAsia="Calibri" w:hAnsi="JohnSans Text Pro" w:cs="JohnSans Text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2A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22A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F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22A1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2F22A1"/>
    <w:rPr>
      <w:color w:val="0000FF"/>
      <w:u w:val="single"/>
    </w:rPr>
  </w:style>
  <w:style w:type="paragraph" w:styleId="Bezmezer">
    <w:name w:val="No Spacing"/>
    <w:uiPriority w:val="1"/>
    <w:qFormat/>
    <w:rsid w:val="002F22A1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6F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549C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9549C1"/>
    <w:pPr>
      <w:autoSpaceDE w:val="0"/>
      <w:autoSpaceDN w:val="0"/>
      <w:adjustRightInd w:val="0"/>
      <w:spacing w:after="0" w:line="240" w:lineRule="auto"/>
    </w:pPr>
    <w:rPr>
      <w:rFonts w:ascii="JohnSans Text Pro" w:eastAsia="Calibri" w:hAnsi="JohnSans Text Pro" w:cs="JohnSans Tex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Hrabec Ondřej</dc:creator>
  <cp:keywords/>
  <dc:description/>
  <cp:lastModifiedBy>Albrecht Ivo</cp:lastModifiedBy>
  <cp:revision>48</cp:revision>
  <cp:lastPrinted>2015-06-24T12:02:00Z</cp:lastPrinted>
  <dcterms:created xsi:type="dcterms:W3CDTF">2014-12-09T11:34:00Z</dcterms:created>
  <dcterms:modified xsi:type="dcterms:W3CDTF">2015-06-25T12:58:00Z</dcterms:modified>
</cp:coreProperties>
</file>