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3039"/>
        <w:tblW w:w="0" w:type="auto"/>
        <w:tblLook w:val="04A0" w:firstRow="1" w:lastRow="0" w:firstColumn="1" w:lastColumn="0" w:noHBand="0" w:noVBand="1"/>
      </w:tblPr>
      <w:tblGrid>
        <w:gridCol w:w="1750"/>
        <w:gridCol w:w="3752"/>
        <w:gridCol w:w="4290"/>
      </w:tblGrid>
      <w:tr w:rsidR="0073554B" w:rsidRPr="00910FC0" w14:paraId="5B17F8C3" w14:textId="77777777" w:rsidTr="00E61EE3">
        <w:tc>
          <w:tcPr>
            <w:tcW w:w="1750" w:type="dxa"/>
            <w:vAlign w:val="center"/>
          </w:tcPr>
          <w:p w14:paraId="7F266802" w14:textId="77777777" w:rsidR="0073554B" w:rsidRPr="00910FC0" w:rsidRDefault="00344AAF" w:rsidP="0073554B">
            <w:pPr>
              <w:spacing w:after="0" w:line="240" w:lineRule="auto"/>
            </w:pPr>
            <w:r w:rsidRPr="00910FC0">
              <w:t xml:space="preserve"> </w:t>
            </w:r>
            <w:r w:rsidR="0073554B" w:rsidRPr="00910FC0">
              <w:t>Váš dopis zn.:</w:t>
            </w:r>
          </w:p>
        </w:tc>
        <w:tc>
          <w:tcPr>
            <w:tcW w:w="3752" w:type="dxa"/>
            <w:vAlign w:val="center"/>
          </w:tcPr>
          <w:p w14:paraId="7F711FDD" w14:textId="77777777" w:rsidR="0073554B" w:rsidRPr="00910FC0" w:rsidRDefault="0073554B" w:rsidP="009033B2">
            <w:pPr>
              <w:spacing w:after="0" w:line="240" w:lineRule="auto"/>
            </w:pPr>
          </w:p>
        </w:tc>
        <w:tc>
          <w:tcPr>
            <w:tcW w:w="4290" w:type="dxa"/>
            <w:vMerge w:val="restart"/>
          </w:tcPr>
          <w:p w14:paraId="31E06D54" w14:textId="581D37F2" w:rsidR="0073554B" w:rsidRPr="00910FC0" w:rsidRDefault="00F22805" w:rsidP="0073554B">
            <w:pPr>
              <w:spacing w:after="0" w:line="240" w:lineRule="exact"/>
            </w:pPr>
            <w:r>
              <w:t>Obec Lukovany</w:t>
            </w:r>
          </w:p>
          <w:p w14:paraId="63B59B9D" w14:textId="022933B2" w:rsidR="002052D3" w:rsidRPr="00910FC0" w:rsidRDefault="00D24076" w:rsidP="002052D3">
            <w:pPr>
              <w:spacing w:after="0" w:line="240" w:lineRule="exact"/>
            </w:pPr>
            <w:r w:rsidRPr="00910FC0">
              <w:t xml:space="preserve">Lukovany </w:t>
            </w:r>
            <w:r w:rsidR="00F22805">
              <w:t>70</w:t>
            </w:r>
          </w:p>
          <w:p w14:paraId="491FB4F8" w14:textId="77777777" w:rsidR="002052D3" w:rsidRPr="00910FC0" w:rsidRDefault="00D24076" w:rsidP="002052D3">
            <w:pPr>
              <w:spacing w:after="0" w:line="240" w:lineRule="exact"/>
            </w:pPr>
            <w:r w:rsidRPr="00910FC0">
              <w:t>664 84 Zastávka u Brna</w:t>
            </w:r>
          </w:p>
          <w:p w14:paraId="606E6D40" w14:textId="77777777" w:rsidR="009E1F9F" w:rsidRPr="00910FC0" w:rsidRDefault="009E1F9F" w:rsidP="00E14B90">
            <w:pPr>
              <w:spacing w:after="0" w:line="240" w:lineRule="exact"/>
            </w:pPr>
          </w:p>
          <w:p w14:paraId="07622451" w14:textId="77777777" w:rsidR="00B66B3E" w:rsidRPr="00910FC0" w:rsidRDefault="00B66B3E" w:rsidP="00E14B90">
            <w:pPr>
              <w:spacing w:after="0" w:line="240" w:lineRule="exact"/>
            </w:pPr>
          </w:p>
        </w:tc>
      </w:tr>
      <w:tr w:rsidR="0073554B" w:rsidRPr="00910FC0" w14:paraId="60F9A9A0" w14:textId="77777777" w:rsidTr="00E61EE3">
        <w:tc>
          <w:tcPr>
            <w:tcW w:w="1750" w:type="dxa"/>
            <w:vAlign w:val="center"/>
          </w:tcPr>
          <w:p w14:paraId="41AF39AA" w14:textId="77777777" w:rsidR="0073554B" w:rsidRPr="00910FC0" w:rsidRDefault="0073554B" w:rsidP="0073554B">
            <w:pPr>
              <w:spacing w:after="0" w:line="240" w:lineRule="auto"/>
            </w:pPr>
            <w:r w:rsidRPr="00910FC0">
              <w:t>Ze dne:</w:t>
            </w:r>
          </w:p>
        </w:tc>
        <w:tc>
          <w:tcPr>
            <w:tcW w:w="3752" w:type="dxa"/>
            <w:vAlign w:val="center"/>
          </w:tcPr>
          <w:p w14:paraId="7A440D04" w14:textId="77777777" w:rsidR="0073554B" w:rsidRPr="00910FC0" w:rsidRDefault="0073554B" w:rsidP="009033B2">
            <w:pPr>
              <w:spacing w:after="0" w:line="240" w:lineRule="auto"/>
            </w:pPr>
          </w:p>
        </w:tc>
        <w:tc>
          <w:tcPr>
            <w:tcW w:w="4290" w:type="dxa"/>
            <w:vMerge/>
            <w:vAlign w:val="center"/>
          </w:tcPr>
          <w:p w14:paraId="1FB43FA0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2B5A4FD2" w14:textId="77777777" w:rsidTr="00E61EE3">
        <w:tc>
          <w:tcPr>
            <w:tcW w:w="1750" w:type="dxa"/>
            <w:vAlign w:val="center"/>
          </w:tcPr>
          <w:p w14:paraId="64ED4A6C" w14:textId="77777777" w:rsidR="0073554B" w:rsidRPr="00910FC0" w:rsidRDefault="0073554B" w:rsidP="0073554B">
            <w:pPr>
              <w:spacing w:after="0" w:line="240" w:lineRule="auto"/>
            </w:pPr>
            <w:r w:rsidRPr="00910FC0">
              <w:t>Č. j.:</w:t>
            </w:r>
          </w:p>
        </w:tc>
        <w:tc>
          <w:tcPr>
            <w:tcW w:w="3752" w:type="dxa"/>
            <w:vAlign w:val="center"/>
          </w:tcPr>
          <w:p w14:paraId="7E4CEF44" w14:textId="7FE98A8B" w:rsidR="0073554B" w:rsidRPr="00910FC0" w:rsidRDefault="0073554B" w:rsidP="00B66B3E">
            <w:pPr>
              <w:spacing w:after="0" w:line="240" w:lineRule="auto"/>
            </w:pPr>
            <w:r w:rsidRPr="00190052">
              <w:t>JMK</w:t>
            </w:r>
            <w:r w:rsidR="00F625CC" w:rsidRPr="00190052">
              <w:t xml:space="preserve"> </w:t>
            </w:r>
            <w:r w:rsidR="00203385" w:rsidRPr="00190052">
              <w:t xml:space="preserve"> </w:t>
            </w:r>
            <w:r w:rsidR="00190052" w:rsidRPr="00190052">
              <w:t xml:space="preserve"> 5725/ </w:t>
            </w:r>
            <w:r w:rsidR="00B66B3E" w:rsidRPr="00190052">
              <w:t>20</w:t>
            </w:r>
            <w:r w:rsidR="00AA3550" w:rsidRPr="00190052">
              <w:t>20</w:t>
            </w:r>
          </w:p>
        </w:tc>
        <w:tc>
          <w:tcPr>
            <w:tcW w:w="4290" w:type="dxa"/>
            <w:vMerge/>
            <w:vAlign w:val="center"/>
          </w:tcPr>
          <w:p w14:paraId="68840254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3F00247D" w14:textId="77777777" w:rsidTr="00E61EE3">
        <w:tc>
          <w:tcPr>
            <w:tcW w:w="1750" w:type="dxa"/>
            <w:vAlign w:val="center"/>
          </w:tcPr>
          <w:p w14:paraId="42B4F611" w14:textId="77777777" w:rsidR="0073554B" w:rsidRPr="00910FC0" w:rsidRDefault="0073554B" w:rsidP="0073554B">
            <w:pPr>
              <w:spacing w:after="0" w:line="240" w:lineRule="auto"/>
            </w:pPr>
            <w:proofErr w:type="spellStart"/>
            <w:r w:rsidRPr="00910FC0">
              <w:t>Sp</w:t>
            </w:r>
            <w:proofErr w:type="spellEnd"/>
            <w:r w:rsidRPr="00910FC0">
              <w:t>. zn.:</w:t>
            </w:r>
          </w:p>
        </w:tc>
        <w:tc>
          <w:tcPr>
            <w:tcW w:w="3752" w:type="dxa"/>
            <w:vAlign w:val="center"/>
          </w:tcPr>
          <w:p w14:paraId="3350CEA8" w14:textId="77777777" w:rsidR="0073554B" w:rsidRPr="00910FC0" w:rsidRDefault="0073554B" w:rsidP="0073554B">
            <w:pPr>
              <w:spacing w:after="0" w:line="240" w:lineRule="auto"/>
            </w:pPr>
          </w:p>
        </w:tc>
        <w:tc>
          <w:tcPr>
            <w:tcW w:w="4290" w:type="dxa"/>
            <w:vMerge/>
            <w:vAlign w:val="center"/>
          </w:tcPr>
          <w:p w14:paraId="3E14CCC3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19900292" w14:textId="77777777" w:rsidTr="00E61EE3">
        <w:tc>
          <w:tcPr>
            <w:tcW w:w="1750" w:type="dxa"/>
            <w:vAlign w:val="center"/>
          </w:tcPr>
          <w:p w14:paraId="0384AC7A" w14:textId="77777777" w:rsidR="0073554B" w:rsidRPr="00910FC0" w:rsidRDefault="0073554B" w:rsidP="0073554B">
            <w:pPr>
              <w:spacing w:after="0" w:line="240" w:lineRule="auto"/>
            </w:pPr>
            <w:r w:rsidRPr="00910FC0">
              <w:t>Vyřizuje:</w:t>
            </w:r>
          </w:p>
        </w:tc>
        <w:tc>
          <w:tcPr>
            <w:tcW w:w="3752" w:type="dxa"/>
            <w:vAlign w:val="center"/>
          </w:tcPr>
          <w:p w14:paraId="13D9685D" w14:textId="77777777" w:rsidR="0073554B" w:rsidRPr="00910FC0" w:rsidRDefault="004329C8" w:rsidP="004329C8">
            <w:pPr>
              <w:spacing w:after="0" w:line="240" w:lineRule="auto"/>
            </w:pPr>
            <w:r w:rsidRPr="00910FC0">
              <w:t>Ing. Andrea Dáňová</w:t>
            </w:r>
          </w:p>
        </w:tc>
        <w:tc>
          <w:tcPr>
            <w:tcW w:w="4290" w:type="dxa"/>
            <w:vMerge/>
            <w:vAlign w:val="center"/>
          </w:tcPr>
          <w:p w14:paraId="1685796D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0FAEDB5A" w14:textId="77777777" w:rsidTr="00E61EE3">
        <w:tc>
          <w:tcPr>
            <w:tcW w:w="1750" w:type="dxa"/>
            <w:vAlign w:val="center"/>
          </w:tcPr>
          <w:p w14:paraId="44BF68D1" w14:textId="77777777" w:rsidR="0073554B" w:rsidRPr="00910FC0" w:rsidRDefault="0073554B" w:rsidP="0073554B">
            <w:pPr>
              <w:spacing w:after="0" w:line="240" w:lineRule="auto"/>
            </w:pPr>
            <w:r w:rsidRPr="00910FC0">
              <w:t>Telefon:</w:t>
            </w:r>
          </w:p>
        </w:tc>
        <w:tc>
          <w:tcPr>
            <w:tcW w:w="3752" w:type="dxa"/>
            <w:vAlign w:val="center"/>
          </w:tcPr>
          <w:p w14:paraId="7E24E23A" w14:textId="77777777" w:rsidR="0073554B" w:rsidRPr="00910FC0" w:rsidRDefault="0073554B" w:rsidP="004329C8">
            <w:pPr>
              <w:spacing w:after="0" w:line="240" w:lineRule="auto"/>
            </w:pPr>
            <w:r w:rsidRPr="00910FC0">
              <w:t>541 652 6</w:t>
            </w:r>
            <w:r w:rsidR="004329C8" w:rsidRPr="00910FC0">
              <w:t>95</w:t>
            </w:r>
          </w:p>
        </w:tc>
        <w:tc>
          <w:tcPr>
            <w:tcW w:w="4290" w:type="dxa"/>
            <w:vMerge/>
            <w:vAlign w:val="center"/>
          </w:tcPr>
          <w:p w14:paraId="6807D623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575A723E" w14:textId="77777777" w:rsidTr="00E61EE3">
        <w:tc>
          <w:tcPr>
            <w:tcW w:w="1750" w:type="dxa"/>
            <w:vAlign w:val="center"/>
          </w:tcPr>
          <w:p w14:paraId="4221CEFB" w14:textId="77777777" w:rsidR="0073554B" w:rsidRPr="00910FC0" w:rsidRDefault="0073554B" w:rsidP="0073554B">
            <w:pPr>
              <w:spacing w:after="0" w:line="240" w:lineRule="auto"/>
            </w:pPr>
            <w:r w:rsidRPr="00910FC0">
              <w:t>Počet listů:</w:t>
            </w:r>
          </w:p>
        </w:tc>
        <w:tc>
          <w:tcPr>
            <w:tcW w:w="3752" w:type="dxa"/>
            <w:vAlign w:val="center"/>
          </w:tcPr>
          <w:p w14:paraId="260E515F" w14:textId="77777777" w:rsidR="0073554B" w:rsidRPr="00910FC0" w:rsidRDefault="00F371C9" w:rsidP="0073554B">
            <w:pPr>
              <w:spacing w:after="0" w:line="240" w:lineRule="auto"/>
            </w:pPr>
            <w:r w:rsidRPr="00910FC0">
              <w:t>1</w:t>
            </w:r>
          </w:p>
        </w:tc>
        <w:tc>
          <w:tcPr>
            <w:tcW w:w="4290" w:type="dxa"/>
            <w:vMerge/>
            <w:vAlign w:val="center"/>
          </w:tcPr>
          <w:p w14:paraId="0E54695B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309EF6CB" w14:textId="77777777" w:rsidTr="00E61EE3">
        <w:tc>
          <w:tcPr>
            <w:tcW w:w="1750" w:type="dxa"/>
            <w:vAlign w:val="center"/>
          </w:tcPr>
          <w:p w14:paraId="43DD987A" w14:textId="77777777" w:rsidR="0073554B" w:rsidRPr="00910FC0" w:rsidRDefault="0073554B" w:rsidP="0073554B">
            <w:pPr>
              <w:spacing w:after="0" w:line="240" w:lineRule="auto"/>
            </w:pPr>
            <w:r w:rsidRPr="00910FC0">
              <w:t>Počet příloh/listů:</w:t>
            </w:r>
          </w:p>
        </w:tc>
        <w:tc>
          <w:tcPr>
            <w:tcW w:w="3752" w:type="dxa"/>
            <w:vAlign w:val="center"/>
          </w:tcPr>
          <w:p w14:paraId="272F6600" w14:textId="77777777" w:rsidR="0073554B" w:rsidRPr="00910FC0" w:rsidRDefault="0073554B" w:rsidP="0073554B">
            <w:pPr>
              <w:spacing w:after="0" w:line="240" w:lineRule="auto"/>
            </w:pPr>
          </w:p>
        </w:tc>
        <w:tc>
          <w:tcPr>
            <w:tcW w:w="4290" w:type="dxa"/>
            <w:vMerge/>
            <w:vAlign w:val="center"/>
          </w:tcPr>
          <w:p w14:paraId="6068D422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72CFBEA7" w14:textId="77777777" w:rsidTr="00E61EE3">
        <w:tc>
          <w:tcPr>
            <w:tcW w:w="1750" w:type="dxa"/>
            <w:vAlign w:val="center"/>
          </w:tcPr>
          <w:p w14:paraId="5D6E8670" w14:textId="77777777" w:rsidR="0073554B" w:rsidRPr="00910FC0" w:rsidRDefault="0073554B" w:rsidP="0073554B">
            <w:pPr>
              <w:spacing w:after="0" w:line="240" w:lineRule="auto"/>
            </w:pPr>
            <w:r w:rsidRPr="00910FC0">
              <w:t>Datum:</w:t>
            </w:r>
          </w:p>
        </w:tc>
        <w:tc>
          <w:tcPr>
            <w:tcW w:w="3752" w:type="dxa"/>
            <w:tcBorders>
              <w:left w:val="nil"/>
            </w:tcBorders>
            <w:vAlign w:val="center"/>
          </w:tcPr>
          <w:p w14:paraId="74285578" w14:textId="2A88332F" w:rsidR="0073554B" w:rsidRPr="00AD11B3" w:rsidRDefault="000C33D1" w:rsidP="00B66B3E">
            <w:pPr>
              <w:spacing w:after="0" w:line="240" w:lineRule="auto"/>
            </w:pPr>
            <w:r w:rsidRPr="000C33D1">
              <w:t>14</w:t>
            </w:r>
            <w:r w:rsidR="0073554B" w:rsidRPr="000C33D1">
              <w:t>.</w:t>
            </w:r>
            <w:r w:rsidR="00AD11B3" w:rsidRPr="000C33D1">
              <w:t>01</w:t>
            </w:r>
            <w:r w:rsidR="0073554B" w:rsidRPr="000C33D1">
              <w:t>.20</w:t>
            </w:r>
            <w:r w:rsidR="00AD11B3" w:rsidRPr="000C33D1">
              <w:t>20</w:t>
            </w:r>
          </w:p>
        </w:tc>
        <w:tc>
          <w:tcPr>
            <w:tcW w:w="4290" w:type="dxa"/>
            <w:vMerge/>
            <w:vAlign w:val="center"/>
          </w:tcPr>
          <w:p w14:paraId="4A63D42E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4739F368" w14:textId="77777777" w:rsidTr="00E61EE3">
        <w:trPr>
          <w:trHeight w:val="280"/>
        </w:trPr>
        <w:tc>
          <w:tcPr>
            <w:tcW w:w="1750" w:type="dxa"/>
            <w:vAlign w:val="center"/>
          </w:tcPr>
          <w:p w14:paraId="26D1F39F" w14:textId="77777777" w:rsidR="0073554B" w:rsidRPr="00910FC0" w:rsidRDefault="0073554B" w:rsidP="0073554B">
            <w:pPr>
              <w:spacing w:after="0" w:line="240" w:lineRule="auto"/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14:paraId="5F7BE46A" w14:textId="77777777" w:rsidR="0073554B" w:rsidRPr="00910FC0" w:rsidRDefault="0073554B" w:rsidP="0073554B">
            <w:pPr>
              <w:spacing w:after="0" w:line="240" w:lineRule="auto"/>
            </w:pPr>
          </w:p>
        </w:tc>
        <w:tc>
          <w:tcPr>
            <w:tcW w:w="4290" w:type="dxa"/>
            <w:vAlign w:val="center"/>
          </w:tcPr>
          <w:p w14:paraId="2EF6A58E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282AE9EC" w14:textId="77777777" w:rsidTr="00E61EE3">
        <w:trPr>
          <w:trHeight w:val="194"/>
        </w:trPr>
        <w:tc>
          <w:tcPr>
            <w:tcW w:w="1750" w:type="dxa"/>
            <w:vAlign w:val="center"/>
          </w:tcPr>
          <w:p w14:paraId="153BA6D0" w14:textId="77777777" w:rsidR="0073554B" w:rsidRPr="00910FC0" w:rsidRDefault="0073554B" w:rsidP="0073554B">
            <w:pPr>
              <w:spacing w:after="0" w:line="240" w:lineRule="auto"/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14:paraId="2C7B3EB9" w14:textId="77777777" w:rsidR="0073554B" w:rsidRPr="00910FC0" w:rsidRDefault="0073554B" w:rsidP="0073554B">
            <w:pPr>
              <w:spacing w:after="0" w:line="240" w:lineRule="auto"/>
            </w:pPr>
          </w:p>
        </w:tc>
        <w:tc>
          <w:tcPr>
            <w:tcW w:w="4290" w:type="dxa"/>
            <w:vAlign w:val="center"/>
          </w:tcPr>
          <w:p w14:paraId="0F220BC9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3289A4F2" w14:textId="77777777" w:rsidTr="003A1F6C">
        <w:trPr>
          <w:trHeight w:val="194"/>
        </w:trPr>
        <w:tc>
          <w:tcPr>
            <w:tcW w:w="9792" w:type="dxa"/>
            <w:gridSpan w:val="3"/>
            <w:vAlign w:val="center"/>
          </w:tcPr>
          <w:p w14:paraId="115CDCA7" w14:textId="77777777" w:rsidR="0073554B" w:rsidRPr="00910FC0" w:rsidRDefault="005579BE" w:rsidP="00060088">
            <w:pPr>
              <w:jc w:val="both"/>
              <w:rPr>
                <w:b/>
              </w:rPr>
            </w:pPr>
            <w:r w:rsidRPr="00E95FC1">
              <w:rPr>
                <w:rFonts w:cs="Calibri"/>
                <w:b/>
              </w:rPr>
              <w:t xml:space="preserve">Sdělení </w:t>
            </w:r>
            <w:r>
              <w:rPr>
                <w:rFonts w:cs="Calibri"/>
                <w:b/>
              </w:rPr>
              <w:t>k žádosti o poskytnutí informace ve smyslu zákona č. 106/1999 Sb., o svobodném přístupu k informacím</w:t>
            </w:r>
          </w:p>
        </w:tc>
      </w:tr>
    </w:tbl>
    <w:p w14:paraId="0F5B526E" w14:textId="77777777" w:rsidR="00DE2355" w:rsidRDefault="00DE2355" w:rsidP="005579BE">
      <w:pPr>
        <w:jc w:val="both"/>
      </w:pPr>
    </w:p>
    <w:p w14:paraId="6DC5B2AC" w14:textId="6E8F6D27" w:rsidR="005579BE" w:rsidRPr="00C87382" w:rsidRDefault="005579BE" w:rsidP="005579BE">
      <w:pPr>
        <w:jc w:val="both"/>
      </w:pPr>
      <w:r w:rsidRPr="00C87382">
        <w:t>Podáním učiněným dne 0</w:t>
      </w:r>
      <w:r w:rsidR="00F22805" w:rsidRPr="00C87382">
        <w:t>7</w:t>
      </w:r>
      <w:r w:rsidRPr="00C87382">
        <w:t>.</w:t>
      </w:r>
      <w:r w:rsidR="00F22805" w:rsidRPr="00C87382">
        <w:t>01</w:t>
      </w:r>
      <w:r w:rsidRPr="00C87382">
        <w:t>.20</w:t>
      </w:r>
      <w:r w:rsidR="00F22805" w:rsidRPr="00C87382">
        <w:t>20</w:t>
      </w:r>
      <w:r w:rsidRPr="00C87382">
        <w:t xml:space="preserve"> byla doručena žádost </w:t>
      </w:r>
      <w:r w:rsidR="00CA027A" w:rsidRPr="00C87382">
        <w:t xml:space="preserve">obce Lukovany, Lukovany 70, 664 84 Zastávka u Brna, </w:t>
      </w:r>
      <w:r w:rsidRPr="00C87382">
        <w:t xml:space="preserve">o poskytnutí informace ve smyslu zákona č. 106/1999 Sb., o svobodném přístupu k informacím. </w:t>
      </w:r>
      <w:r w:rsidR="00491700" w:rsidRPr="00C87382">
        <w:t xml:space="preserve">Obec Lukovany </w:t>
      </w:r>
      <w:r w:rsidRPr="00C87382">
        <w:t>požádal</w:t>
      </w:r>
      <w:r w:rsidR="00491700" w:rsidRPr="00C87382">
        <w:t>a</w:t>
      </w:r>
      <w:r w:rsidRPr="00C87382">
        <w:t xml:space="preserve"> o poskytnutí následujících informací:</w:t>
      </w:r>
    </w:p>
    <w:p w14:paraId="444391C3" w14:textId="77777777" w:rsidR="00DD41F9" w:rsidRDefault="00DD41F9" w:rsidP="0000129A">
      <w:pPr>
        <w:jc w:val="both"/>
      </w:pPr>
    </w:p>
    <w:p w14:paraId="54645F14" w14:textId="3DE639C8" w:rsidR="00153785" w:rsidRPr="00C87382" w:rsidRDefault="00153785" w:rsidP="0000129A">
      <w:pPr>
        <w:jc w:val="both"/>
      </w:pPr>
      <w:r w:rsidRPr="00C87382">
        <w:t>Citace dopisu:</w:t>
      </w:r>
    </w:p>
    <w:p w14:paraId="2F620962" w14:textId="795E80BF" w:rsidR="00491700" w:rsidRPr="00C87382" w:rsidRDefault="000A38F1" w:rsidP="005579BE">
      <w:pPr>
        <w:jc w:val="both"/>
        <w:rPr>
          <w:i/>
        </w:rPr>
      </w:pPr>
      <w:r w:rsidRPr="00C87382">
        <w:rPr>
          <w:i/>
        </w:rPr>
        <w:t>„</w:t>
      </w:r>
      <w:r w:rsidR="00491700" w:rsidRPr="00C87382">
        <w:rPr>
          <w:i/>
        </w:rPr>
        <w:t>Obec Lukovany</w:t>
      </w:r>
      <w:r w:rsidR="009018A1" w:rsidRPr="00C87382">
        <w:rPr>
          <w:i/>
        </w:rPr>
        <w:t xml:space="preserve">, zastoupená starostkou Mgr. Helenou Palasovou, Vás žádá o poskytnutí informací týkajících </w:t>
      </w:r>
      <w:r w:rsidR="00E8463C" w:rsidRPr="00C87382">
        <w:rPr>
          <w:i/>
        </w:rPr>
        <w:t>se našeho projektu kanalizace a budování ČOV na obecních pozemcích.</w:t>
      </w:r>
    </w:p>
    <w:p w14:paraId="60525D9C" w14:textId="77777777" w:rsidR="00DD41F9" w:rsidRDefault="00DD41F9" w:rsidP="005579BE">
      <w:pPr>
        <w:jc w:val="both"/>
        <w:rPr>
          <w:i/>
        </w:rPr>
      </w:pPr>
    </w:p>
    <w:p w14:paraId="397E292E" w14:textId="6F3BB317" w:rsidR="00E8463C" w:rsidRPr="00C87382" w:rsidRDefault="00E8463C" w:rsidP="005579BE">
      <w:pPr>
        <w:jc w:val="both"/>
        <w:rPr>
          <w:i/>
        </w:rPr>
      </w:pPr>
      <w:r w:rsidRPr="00C87382">
        <w:rPr>
          <w:i/>
        </w:rPr>
        <w:t xml:space="preserve">Dle informací SVAK provozu </w:t>
      </w:r>
      <w:proofErr w:type="spellStart"/>
      <w:r w:rsidRPr="00C87382">
        <w:rPr>
          <w:i/>
        </w:rPr>
        <w:t>Rosicko</w:t>
      </w:r>
      <w:proofErr w:type="spellEnd"/>
      <w:r w:rsidRPr="00C87382">
        <w:rPr>
          <w:i/>
        </w:rPr>
        <w:t xml:space="preserve"> je opět realizace po</w:t>
      </w:r>
      <w:r w:rsidR="0068263A" w:rsidRPr="00C87382">
        <w:rPr>
          <w:i/>
        </w:rPr>
        <w:t xml:space="preserve">zastavena, z důvodu podání podnětu na Odbor životního prostředí na Krajském úřadě </w:t>
      </w:r>
      <w:proofErr w:type="spellStart"/>
      <w:r w:rsidR="0068263A" w:rsidRPr="00C87382">
        <w:rPr>
          <w:i/>
        </w:rPr>
        <w:t>JmK</w:t>
      </w:r>
      <w:proofErr w:type="spellEnd"/>
      <w:r w:rsidR="0068263A" w:rsidRPr="00C87382">
        <w:rPr>
          <w:i/>
        </w:rPr>
        <w:t xml:space="preserve">. </w:t>
      </w:r>
    </w:p>
    <w:p w14:paraId="2A7307AD" w14:textId="77777777" w:rsidR="00DD41F9" w:rsidRDefault="00DD41F9" w:rsidP="005579BE">
      <w:pPr>
        <w:jc w:val="both"/>
        <w:rPr>
          <w:i/>
        </w:rPr>
      </w:pPr>
    </w:p>
    <w:p w14:paraId="190759D7" w14:textId="52DE0502" w:rsidR="002477A8" w:rsidRPr="00C87382" w:rsidRDefault="002477A8" w:rsidP="005579BE">
      <w:pPr>
        <w:jc w:val="both"/>
        <w:rPr>
          <w:i/>
        </w:rPr>
      </w:pPr>
      <w:r w:rsidRPr="00C87382">
        <w:rPr>
          <w:i/>
        </w:rPr>
        <w:t>Žádáme o zpřístupnění informací:</w:t>
      </w:r>
    </w:p>
    <w:p w14:paraId="4C0889F8" w14:textId="1658A757" w:rsidR="002477A8" w:rsidRPr="00C87382" w:rsidRDefault="002477A8" w:rsidP="002477A8">
      <w:pPr>
        <w:numPr>
          <w:ilvl w:val="0"/>
          <w:numId w:val="24"/>
        </w:numPr>
        <w:jc w:val="both"/>
        <w:rPr>
          <w:i/>
        </w:rPr>
      </w:pPr>
      <w:r w:rsidRPr="00C87382">
        <w:rPr>
          <w:i/>
        </w:rPr>
        <w:t xml:space="preserve">Kdo všechno podal stížnost či podnět na odbor </w:t>
      </w:r>
      <w:r w:rsidR="00C87382" w:rsidRPr="00C87382">
        <w:rPr>
          <w:i/>
        </w:rPr>
        <w:t>životního prostředí?</w:t>
      </w:r>
    </w:p>
    <w:p w14:paraId="0E2F4F64" w14:textId="5C604DDF" w:rsidR="00BC6635" w:rsidRPr="00C87382" w:rsidRDefault="00C87382" w:rsidP="005579BE">
      <w:pPr>
        <w:numPr>
          <w:ilvl w:val="0"/>
          <w:numId w:val="24"/>
        </w:numPr>
        <w:jc w:val="both"/>
        <w:rPr>
          <w:i/>
        </w:rPr>
      </w:pPr>
      <w:r w:rsidRPr="00C87382">
        <w:rPr>
          <w:i/>
        </w:rPr>
        <w:t>Co bylo obsahem podnětu ke stížnosti?</w:t>
      </w:r>
      <w:r w:rsidR="000A38F1" w:rsidRPr="00C87382">
        <w:rPr>
          <w:i/>
        </w:rPr>
        <w:t>“</w:t>
      </w:r>
      <w:r w:rsidR="000A7982" w:rsidRPr="00C87382">
        <w:t xml:space="preserve"> </w:t>
      </w:r>
    </w:p>
    <w:p w14:paraId="3230E937" w14:textId="77777777" w:rsidR="00DD41F9" w:rsidRDefault="00DD41F9" w:rsidP="0000129A">
      <w:pPr>
        <w:jc w:val="both"/>
      </w:pPr>
    </w:p>
    <w:p w14:paraId="48056AAC" w14:textId="19FA4B8C" w:rsidR="005579BE" w:rsidRPr="00C87382" w:rsidRDefault="000A7982" w:rsidP="0000129A">
      <w:pPr>
        <w:jc w:val="both"/>
      </w:pPr>
      <w:r w:rsidRPr="00C87382">
        <w:t xml:space="preserve">Tolik citace dopisu pana </w:t>
      </w:r>
      <w:r w:rsidR="00C87382" w:rsidRPr="00C87382">
        <w:t>obce Lukovany</w:t>
      </w:r>
      <w:r w:rsidRPr="00C87382">
        <w:t xml:space="preserve">, </w:t>
      </w:r>
      <w:r w:rsidR="005579BE" w:rsidRPr="00C87382">
        <w:t>Lukovany 7</w:t>
      </w:r>
      <w:r w:rsidR="00C87382" w:rsidRPr="00C87382">
        <w:t>0</w:t>
      </w:r>
      <w:r w:rsidR="005579BE" w:rsidRPr="00C87382">
        <w:t>, 664 84 Zastávka u Brna.</w:t>
      </w:r>
    </w:p>
    <w:p w14:paraId="6D80A369" w14:textId="77777777" w:rsidR="00DD41F9" w:rsidRDefault="00DD41F9" w:rsidP="0000129A">
      <w:pPr>
        <w:jc w:val="both"/>
      </w:pPr>
    </w:p>
    <w:p w14:paraId="42F566B0" w14:textId="77777777" w:rsidR="00DD41F9" w:rsidRDefault="00DD41F9" w:rsidP="0000129A">
      <w:pPr>
        <w:jc w:val="both"/>
      </w:pPr>
    </w:p>
    <w:p w14:paraId="25F216EA" w14:textId="77777777" w:rsidR="00DD41F9" w:rsidRDefault="00DD41F9" w:rsidP="0000129A">
      <w:pPr>
        <w:jc w:val="both"/>
      </w:pPr>
    </w:p>
    <w:p w14:paraId="1A4CC73C" w14:textId="5B7155B6" w:rsidR="00203385" w:rsidRDefault="00E310B4" w:rsidP="0000129A">
      <w:pPr>
        <w:jc w:val="both"/>
      </w:pPr>
      <w:r w:rsidRPr="00513EAA">
        <w:t>K</w:t>
      </w:r>
      <w:r w:rsidR="00F977D9" w:rsidRPr="00513EAA">
        <w:t xml:space="preserve"> výše uvedenému odbor životního prostředí Krajského úřadu Jihomoravského kraje uvádí, že </w:t>
      </w:r>
      <w:r w:rsidR="00407A73" w:rsidRPr="00513EAA">
        <w:t xml:space="preserve">nejsou na odboru životního prostředí </w:t>
      </w:r>
      <w:r w:rsidR="00513EAA" w:rsidRPr="00513EAA">
        <w:t xml:space="preserve">evidovány stížnosti či jiné podněty ve vztahu k projektu kanalizace a budování ČOV. </w:t>
      </w:r>
    </w:p>
    <w:p w14:paraId="01EE6035" w14:textId="77777777" w:rsidR="00DD41F9" w:rsidRDefault="00DD41F9" w:rsidP="00E21542">
      <w:pPr>
        <w:jc w:val="both"/>
      </w:pPr>
    </w:p>
    <w:p w14:paraId="1D415CE5" w14:textId="5D39E441" w:rsidR="00E21542" w:rsidRPr="00513EAA" w:rsidRDefault="00513EAA" w:rsidP="00E21542">
      <w:pPr>
        <w:jc w:val="both"/>
      </w:pPr>
      <w:r>
        <w:t>V loňském roce byly evidovány</w:t>
      </w:r>
      <w:r w:rsidR="00CF4CBF">
        <w:t xml:space="preserve"> odborem životního prostředí</w:t>
      </w:r>
      <w:r>
        <w:t xml:space="preserve"> pouze podněty</w:t>
      </w:r>
      <w:r w:rsidR="00BA1154">
        <w:t>,</w:t>
      </w:r>
      <w:r w:rsidR="0013486E">
        <w:t xml:space="preserve"> které nejsou stížnostmi. Jedná se o </w:t>
      </w:r>
      <w:r w:rsidR="00BA1154">
        <w:t>žádost</w:t>
      </w:r>
      <w:r w:rsidR="0013486E">
        <w:t>i</w:t>
      </w:r>
      <w:r w:rsidR="00BA1154">
        <w:t xml:space="preserve"> o </w:t>
      </w:r>
      <w:r w:rsidR="00BA1154" w:rsidRPr="00BA1154">
        <w:t>poskytnutí informace ve smyslu zákona č. 106/1999 Sb., o svobodném přístupu k</w:t>
      </w:r>
      <w:r w:rsidR="00BA1154">
        <w:t> </w:t>
      </w:r>
      <w:r w:rsidR="00BA1154" w:rsidRPr="00BA1154">
        <w:t>informacím</w:t>
      </w:r>
      <w:r w:rsidR="00BA1154">
        <w:t xml:space="preserve">. Tyto podněty byly ze strany odboru životního prostředí Krajského úřadu Jihomoravského kraje vyřízeny a </w:t>
      </w:r>
      <w:r w:rsidR="00092956">
        <w:t xml:space="preserve">odpovědi jsou zveřejněny </w:t>
      </w:r>
      <w:r w:rsidR="00E91D36">
        <w:t xml:space="preserve">na stránkách Jihomoravského kraje – </w:t>
      </w:r>
      <w:hyperlink r:id="rId11" w:history="1">
        <w:r w:rsidR="00E91D36" w:rsidRPr="00F73872">
          <w:rPr>
            <w:rStyle w:val="Hypertextovodkaz"/>
          </w:rPr>
          <w:t>www.kr-jihomoravsky.cz</w:t>
        </w:r>
      </w:hyperlink>
      <w:r w:rsidR="00E91D36">
        <w:t xml:space="preserve"> </w:t>
      </w:r>
      <w:r w:rsidR="00E45A18">
        <w:t>/krajský úřad/poskytnuté informace podle zákona č. 106/1999 Sb.</w:t>
      </w:r>
      <w:r w:rsidR="0081325D">
        <w:t>/ OŽP odbor životního prostředí</w:t>
      </w:r>
      <w:r w:rsidR="00A8286E">
        <w:t>. Jedná se o odpovědi na žádost o informace č.</w:t>
      </w:r>
      <w:r w:rsidR="00BF5512">
        <w:t xml:space="preserve"> </w:t>
      </w:r>
      <w:r w:rsidR="00A8286E">
        <w:t xml:space="preserve">j.: JMK 179932/2019-A, </w:t>
      </w:r>
      <w:r w:rsidR="00E21542">
        <w:t>č.</w:t>
      </w:r>
      <w:r w:rsidR="00BF5512">
        <w:t xml:space="preserve"> </w:t>
      </w:r>
      <w:r w:rsidR="00E21542">
        <w:t>j.: JMK 170469/2019, č.</w:t>
      </w:r>
      <w:r w:rsidR="00BF5512">
        <w:t xml:space="preserve"> </w:t>
      </w:r>
      <w:r w:rsidR="00E21542">
        <w:t xml:space="preserve">j.: JMK </w:t>
      </w:r>
      <w:r w:rsidR="00FF7E21">
        <w:t>140214</w:t>
      </w:r>
      <w:r w:rsidR="00E21542">
        <w:t>/2019</w:t>
      </w:r>
      <w:r w:rsidR="004B239B">
        <w:t xml:space="preserve">. </w:t>
      </w:r>
    </w:p>
    <w:p w14:paraId="4E5A44BD" w14:textId="77777777" w:rsidR="0066406B" w:rsidRDefault="0066406B" w:rsidP="00E21542">
      <w:pPr>
        <w:jc w:val="both"/>
      </w:pPr>
    </w:p>
    <w:p w14:paraId="793249D7" w14:textId="6EC4D107" w:rsidR="00574927" w:rsidRDefault="00C94AC6" w:rsidP="00E21542">
      <w:pPr>
        <w:jc w:val="both"/>
      </w:pPr>
      <w:r>
        <w:t xml:space="preserve">V loňském roce byla </w:t>
      </w:r>
      <w:r w:rsidR="006F52FF" w:rsidRPr="00E603B2">
        <w:t xml:space="preserve">dne </w:t>
      </w:r>
      <w:r w:rsidR="006F52FF">
        <w:t>02</w:t>
      </w:r>
      <w:r w:rsidR="006F52FF" w:rsidRPr="00E603B2">
        <w:t>.</w:t>
      </w:r>
      <w:r w:rsidR="006F52FF">
        <w:t>10</w:t>
      </w:r>
      <w:r w:rsidR="006F52FF" w:rsidRPr="00E603B2">
        <w:t>.201</w:t>
      </w:r>
      <w:r w:rsidR="006F52FF">
        <w:t xml:space="preserve">9 </w:t>
      </w:r>
      <w:r w:rsidR="00E15755" w:rsidRPr="00E603B2">
        <w:t xml:space="preserve">podaná </w:t>
      </w:r>
      <w:r w:rsidR="006F52FF" w:rsidRPr="00E603B2">
        <w:t xml:space="preserve">žalobcem žaloba </w:t>
      </w:r>
      <w:r>
        <w:t>u Krajského soudu (nikoli u Krajského úřadu Jihomoravského kraje)</w:t>
      </w:r>
      <w:r w:rsidR="00574927">
        <w:t xml:space="preserve">. </w:t>
      </w:r>
      <w:r w:rsidR="00AA1602">
        <w:t xml:space="preserve">Tato žaloba byla </w:t>
      </w:r>
      <w:r w:rsidR="00AA1602" w:rsidRPr="00E603B2">
        <w:t xml:space="preserve">dne </w:t>
      </w:r>
      <w:r w:rsidR="00AA1602">
        <w:t>07</w:t>
      </w:r>
      <w:r w:rsidR="00AA1602" w:rsidRPr="00E603B2">
        <w:t>.</w:t>
      </w:r>
      <w:r w:rsidR="00AA1602">
        <w:t>10</w:t>
      </w:r>
      <w:r w:rsidR="00AA1602" w:rsidRPr="00E603B2">
        <w:t>.201</w:t>
      </w:r>
      <w:r w:rsidR="00AA1602">
        <w:t xml:space="preserve">9 doručena </w:t>
      </w:r>
      <w:r w:rsidR="00574927" w:rsidRPr="00E603B2">
        <w:t>Krajskému úřadu Jihomoravského kraje, odboru životního prostředí</w:t>
      </w:r>
      <w:r w:rsidR="00704919">
        <w:t>, v</w:t>
      </w:r>
      <w:r w:rsidR="00574927" w:rsidRPr="00E603B2">
        <w:t xml:space="preserve">e které se žalobce domáhá zrušení rozhodnutí </w:t>
      </w:r>
      <w:r w:rsidR="00704919">
        <w:t xml:space="preserve">Krajského úřadu Jihomoravského kraje </w:t>
      </w:r>
      <w:r w:rsidR="00574927" w:rsidRPr="00E603B2">
        <w:t xml:space="preserve">č. j. JMK </w:t>
      </w:r>
      <w:r w:rsidR="00574927">
        <w:t>82279</w:t>
      </w:r>
      <w:r w:rsidR="00574927" w:rsidRPr="00E603B2">
        <w:t>/201</w:t>
      </w:r>
      <w:r w:rsidR="00574927">
        <w:t>9</w:t>
      </w:r>
      <w:r w:rsidR="00574927" w:rsidRPr="00E603B2">
        <w:t xml:space="preserve">, </w:t>
      </w:r>
      <w:proofErr w:type="spellStart"/>
      <w:r w:rsidR="00574927" w:rsidRPr="00E603B2">
        <w:t>sp</w:t>
      </w:r>
      <w:proofErr w:type="spellEnd"/>
      <w:r w:rsidR="00574927" w:rsidRPr="00E603B2">
        <w:t xml:space="preserve">. zn. S-JMK </w:t>
      </w:r>
      <w:r w:rsidR="00574927">
        <w:t>39509</w:t>
      </w:r>
      <w:r w:rsidR="00574927" w:rsidRPr="00E603B2">
        <w:t>/201</w:t>
      </w:r>
      <w:r w:rsidR="00574927">
        <w:t>9</w:t>
      </w:r>
      <w:r w:rsidR="00574927" w:rsidRPr="00E603B2">
        <w:t xml:space="preserve"> OŽP-</w:t>
      </w:r>
      <w:r w:rsidR="00574927">
        <w:t>Mou</w:t>
      </w:r>
      <w:r w:rsidR="00574927" w:rsidRPr="00E603B2">
        <w:t xml:space="preserve">, ze dne </w:t>
      </w:r>
      <w:r w:rsidR="00574927">
        <w:t>06.06.2019</w:t>
      </w:r>
      <w:r w:rsidR="00574927" w:rsidRPr="00E603B2">
        <w:t>.</w:t>
      </w:r>
      <w:r w:rsidR="00704919">
        <w:t xml:space="preserve"> </w:t>
      </w:r>
      <w:r w:rsidR="000B4460" w:rsidRPr="00E603B2">
        <w:t xml:space="preserve">Napadeným rozhodnutím bylo </w:t>
      </w:r>
      <w:r w:rsidR="000B4460">
        <w:t>z</w:t>
      </w:r>
      <w:r w:rsidR="000B4460" w:rsidRPr="00335B5C">
        <w:t>měn</w:t>
      </w:r>
      <w:r w:rsidR="000B4460">
        <w:t>ěno</w:t>
      </w:r>
      <w:r w:rsidR="000B4460" w:rsidRPr="00335B5C">
        <w:t xml:space="preserve"> napadené rozhodnutí Městského úřadu Rosice, odboru životního prostředí, se sídlem Palackého nám. 13, 665 01 Rosice, vyhotovené dne 07.01.2019, č. j. MR-S 13304/18-OZP/16 tak</w:t>
      </w:r>
      <w:r w:rsidR="00245949">
        <w:t>,</w:t>
      </w:r>
      <w:r w:rsidR="000B4460" w:rsidRPr="00335B5C">
        <w:t xml:space="preserve"> že </w:t>
      </w:r>
      <w:r w:rsidR="000B4460">
        <w:t>byly nově</w:t>
      </w:r>
      <w:r w:rsidR="000B4460" w:rsidRPr="00335B5C">
        <w:t xml:space="preserve"> stanov</w:t>
      </w:r>
      <w:r w:rsidR="000B4460">
        <w:t>eny</w:t>
      </w:r>
      <w:r w:rsidR="000B4460" w:rsidRPr="00335B5C">
        <w:t xml:space="preserve"> podmínky dotčeného orgánu ochrany přírody v bodě 10. výroku předmětného rozhodnutí</w:t>
      </w:r>
      <w:r w:rsidR="000B4460">
        <w:t xml:space="preserve">. Ve zbytku bylo prvoinstanční rozhodnutí vodoprávního úřadu prvního stupně potvrzeno. </w:t>
      </w:r>
      <w:r w:rsidR="00050739">
        <w:t>P</w:t>
      </w:r>
      <w:r w:rsidR="00F25513">
        <w:t xml:space="preserve">ři </w:t>
      </w:r>
      <w:r w:rsidR="00050739">
        <w:t>vodoprávním řízení</w:t>
      </w:r>
      <w:r w:rsidR="00F25513">
        <w:t xml:space="preserve"> byla obec Lukovany účastníkem řízení</w:t>
      </w:r>
      <w:r w:rsidR="002E766D">
        <w:t>, takže jí byly veškeré písemnosti zasílány. Toto podání krajský úřad Jihomoravského kraje</w:t>
      </w:r>
      <w:r w:rsidR="008D25BC">
        <w:t xml:space="preserve">, odbor životního prostředí </w:t>
      </w:r>
      <w:r w:rsidR="008958D6">
        <w:t xml:space="preserve">uvádí pro úplnost, </w:t>
      </w:r>
      <w:r w:rsidR="0066406B">
        <w:t>ale</w:t>
      </w:r>
      <w:r w:rsidR="00050739">
        <w:t xml:space="preserve"> dodává, že se</w:t>
      </w:r>
      <w:r w:rsidR="0066406B">
        <w:t xml:space="preserve"> nejedná o stížnost, ve smyslu výše uvedené žádosti. </w:t>
      </w:r>
    </w:p>
    <w:p w14:paraId="018236A0" w14:textId="77777777" w:rsidR="0066406B" w:rsidRDefault="0066406B" w:rsidP="00E21542">
      <w:pPr>
        <w:jc w:val="both"/>
      </w:pPr>
    </w:p>
    <w:p w14:paraId="0D2245D2" w14:textId="3F7989E3" w:rsidR="00E21542" w:rsidRPr="00513EAA" w:rsidRDefault="00DE2355" w:rsidP="00E21542">
      <w:pPr>
        <w:jc w:val="both"/>
      </w:pPr>
      <w:r>
        <w:t xml:space="preserve">Závěrem Krajský úřad Jihomoravského kraje dodává, že </w:t>
      </w:r>
      <w:r w:rsidR="004B4F20">
        <w:t xml:space="preserve">žádost o informace </w:t>
      </w:r>
      <w:r w:rsidR="00C85D89">
        <w:t xml:space="preserve">ze strany obce Lukovany </w:t>
      </w:r>
      <w:r w:rsidR="004B4F20">
        <w:t xml:space="preserve">není </w:t>
      </w:r>
      <w:r w:rsidR="00050739">
        <w:t xml:space="preserve">zcela konkrétní a </w:t>
      </w:r>
      <w:r w:rsidR="002A49F7">
        <w:t>lze ji vyložit různými způsoby</w:t>
      </w:r>
      <w:r w:rsidR="00FD0EBB">
        <w:t xml:space="preserve">, </w:t>
      </w:r>
      <w:r>
        <w:t xml:space="preserve">z kontextu podání </w:t>
      </w:r>
      <w:r w:rsidR="00266EE1">
        <w:t>podává</w:t>
      </w:r>
      <w:r w:rsidR="008E2F87">
        <w:t>me</w:t>
      </w:r>
      <w:r w:rsidR="00266EE1">
        <w:t xml:space="preserve"> informace pouze k tomu, co bylo zaevidováno odborem životního prostředí Krajského úřadu Jihomoravského kraje</w:t>
      </w:r>
      <w:r w:rsidR="000C3793">
        <w:t>, tak jak žadatel požadoval</w:t>
      </w:r>
      <w:r w:rsidR="00E52720">
        <w:t xml:space="preserve">. </w:t>
      </w:r>
      <w:r w:rsidR="00062AAA">
        <w:t>Údaje jsou za poslední</w:t>
      </w:r>
      <w:r w:rsidR="00F832BA">
        <w:t>ch 6 měsíců</w:t>
      </w:r>
      <w:r w:rsidR="00062AAA">
        <w:t xml:space="preserve">. </w:t>
      </w:r>
    </w:p>
    <w:p w14:paraId="0CDCB3F6" w14:textId="6FAB6E69" w:rsidR="00E310B4" w:rsidRDefault="00E310B4" w:rsidP="0000129A">
      <w:pPr>
        <w:jc w:val="both"/>
        <w:rPr>
          <w:color w:val="FF0000"/>
        </w:rPr>
      </w:pPr>
    </w:p>
    <w:p w14:paraId="1EB795BA" w14:textId="03F7C37C" w:rsidR="00DD41F9" w:rsidRDefault="00DD41F9" w:rsidP="0000129A">
      <w:pPr>
        <w:jc w:val="both"/>
        <w:rPr>
          <w:color w:val="FF0000"/>
        </w:rPr>
      </w:pPr>
    </w:p>
    <w:p w14:paraId="53132764" w14:textId="77777777" w:rsidR="00DD41F9" w:rsidRPr="00F22805" w:rsidRDefault="00DD41F9" w:rsidP="0000129A">
      <w:pPr>
        <w:jc w:val="both"/>
        <w:rPr>
          <w:color w:val="FF0000"/>
        </w:rPr>
      </w:pPr>
    </w:p>
    <w:p w14:paraId="0E83F8C1" w14:textId="77777777" w:rsidR="00203385" w:rsidRPr="00F22805" w:rsidRDefault="00203385" w:rsidP="0000129A">
      <w:pPr>
        <w:jc w:val="both"/>
        <w:rPr>
          <w:color w:val="FF0000"/>
        </w:rPr>
      </w:pPr>
    </w:p>
    <w:p w14:paraId="77EAC12D" w14:textId="6DEFC732" w:rsidR="00987000" w:rsidRPr="00DE2355" w:rsidRDefault="00987000" w:rsidP="00987000">
      <w:pPr>
        <w:spacing w:after="0" w:line="240" w:lineRule="auto"/>
        <w:ind w:left="5664"/>
        <w:rPr>
          <w:b/>
        </w:rPr>
      </w:pPr>
      <w:r w:rsidRPr="00F22805">
        <w:rPr>
          <w:color w:val="FF0000"/>
        </w:rPr>
        <w:t xml:space="preserve">      </w:t>
      </w:r>
      <w:r w:rsidRPr="00DE2355">
        <w:rPr>
          <w:b/>
        </w:rPr>
        <w:t xml:space="preserve">Ing. František Havíř </w:t>
      </w:r>
      <w:r w:rsidR="00B47F7B">
        <w:rPr>
          <w:b/>
        </w:rPr>
        <w:t>v.r.</w:t>
      </w:r>
    </w:p>
    <w:p w14:paraId="0401DCFA" w14:textId="77777777" w:rsidR="00987000" w:rsidRPr="00DE2355" w:rsidRDefault="00987000" w:rsidP="00987000">
      <w:pPr>
        <w:spacing w:after="0" w:line="240" w:lineRule="auto"/>
        <w:ind w:left="5664"/>
        <w:rPr>
          <w:b/>
        </w:rPr>
      </w:pPr>
      <w:r w:rsidRPr="00DE2355">
        <w:rPr>
          <w:b/>
        </w:rPr>
        <w:t xml:space="preserve">          vedoucí odboru</w:t>
      </w:r>
    </w:p>
    <w:p w14:paraId="56871F96" w14:textId="77777777" w:rsidR="00987000" w:rsidRPr="00DE2355" w:rsidRDefault="00987000" w:rsidP="00987000">
      <w:pPr>
        <w:spacing w:after="0" w:line="240" w:lineRule="auto"/>
        <w:ind w:left="5664"/>
      </w:pPr>
    </w:p>
    <w:p w14:paraId="18D3A33F" w14:textId="77777777" w:rsidR="00D71DD8" w:rsidRPr="00F22805" w:rsidRDefault="00D71DD8" w:rsidP="00D71DD8">
      <w:pPr>
        <w:spacing w:after="0" w:line="240" w:lineRule="auto"/>
        <w:rPr>
          <w:color w:val="FF0000"/>
        </w:rPr>
      </w:pPr>
    </w:p>
    <w:p w14:paraId="0A2A74FE" w14:textId="56F2420E" w:rsidR="00BE33CD" w:rsidRPr="00B47F7B" w:rsidRDefault="00B47F7B" w:rsidP="00D71DD8">
      <w:pPr>
        <w:spacing w:after="0" w:line="240" w:lineRule="auto"/>
      </w:pPr>
      <w:r w:rsidRPr="00B47F7B">
        <w:t>Za správnost vyhotovení Ing. Andrea Dáňová</w:t>
      </w:r>
    </w:p>
    <w:p w14:paraId="6AFED2A6" w14:textId="77777777" w:rsidR="00BE33CD" w:rsidRPr="00D71DD8" w:rsidRDefault="00BE33CD" w:rsidP="00D71DD8">
      <w:pPr>
        <w:spacing w:after="0" w:line="240" w:lineRule="auto"/>
      </w:pPr>
    </w:p>
    <w:p w14:paraId="4CE40DF5" w14:textId="77777777" w:rsidR="00987000" w:rsidRPr="00910FC0" w:rsidRDefault="00987000" w:rsidP="00987000">
      <w:pPr>
        <w:pStyle w:val="Nadpis5"/>
        <w:tabs>
          <w:tab w:val="left" w:pos="1080"/>
          <w:tab w:val="left" w:pos="2340"/>
          <w:tab w:val="left" w:pos="3420"/>
          <w:tab w:val="left" w:pos="4500"/>
          <w:tab w:val="left" w:pos="7200"/>
        </w:tabs>
        <w:spacing w:before="0" w:after="0"/>
      </w:pPr>
    </w:p>
    <w:p w14:paraId="63F86052" w14:textId="77777777" w:rsidR="00987000" w:rsidRPr="00D852DC" w:rsidRDefault="00987000" w:rsidP="00987000">
      <w:pPr>
        <w:pStyle w:val="Nadpis5"/>
        <w:tabs>
          <w:tab w:val="left" w:pos="1080"/>
          <w:tab w:val="left" w:pos="2340"/>
          <w:tab w:val="left" w:pos="3420"/>
          <w:tab w:val="left" w:pos="4500"/>
          <w:tab w:val="left" w:pos="7200"/>
        </w:tabs>
        <w:spacing w:before="0" w:after="0"/>
        <w:rPr>
          <w:rFonts w:ascii="Calibri" w:hAnsi="Calibri" w:cs="Calibri"/>
          <w:b w:val="0"/>
          <w:i w:val="0"/>
          <w:sz w:val="16"/>
          <w:szCs w:val="16"/>
        </w:rPr>
      </w:pPr>
      <w:r w:rsidRPr="00D852DC">
        <w:rPr>
          <w:rFonts w:ascii="Calibri" w:hAnsi="Calibri" w:cs="Calibri"/>
          <w:b w:val="0"/>
          <w:i w:val="0"/>
          <w:sz w:val="16"/>
          <w:szCs w:val="16"/>
        </w:rPr>
        <w:t>IČ</w:t>
      </w:r>
      <w:r w:rsidRPr="00D852DC">
        <w:rPr>
          <w:rFonts w:ascii="Calibri" w:hAnsi="Calibri" w:cs="Calibri"/>
          <w:b w:val="0"/>
          <w:i w:val="0"/>
          <w:sz w:val="16"/>
          <w:szCs w:val="16"/>
        </w:rPr>
        <w:tab/>
        <w:t>DIČ</w:t>
      </w:r>
      <w:r w:rsidRPr="00D852DC">
        <w:rPr>
          <w:rFonts w:ascii="Calibri" w:hAnsi="Calibri" w:cs="Calibri"/>
          <w:b w:val="0"/>
          <w:i w:val="0"/>
          <w:sz w:val="16"/>
          <w:szCs w:val="16"/>
        </w:rPr>
        <w:tab/>
        <w:t>Telefon</w:t>
      </w:r>
      <w:r w:rsidRPr="00D852DC">
        <w:rPr>
          <w:rFonts w:ascii="Calibri" w:hAnsi="Calibri" w:cs="Calibri"/>
          <w:b w:val="0"/>
          <w:i w:val="0"/>
          <w:sz w:val="16"/>
          <w:szCs w:val="16"/>
        </w:rPr>
        <w:tab/>
        <w:t>Fax</w:t>
      </w:r>
      <w:r w:rsidRPr="00D852DC">
        <w:rPr>
          <w:rFonts w:ascii="Calibri" w:hAnsi="Calibri" w:cs="Calibri"/>
          <w:b w:val="0"/>
          <w:i w:val="0"/>
          <w:sz w:val="16"/>
          <w:szCs w:val="16"/>
        </w:rPr>
        <w:tab/>
      </w:r>
      <w:proofErr w:type="gramStart"/>
      <w:r w:rsidRPr="00D852DC">
        <w:rPr>
          <w:rFonts w:ascii="Calibri" w:hAnsi="Calibri" w:cs="Calibri"/>
          <w:b w:val="0"/>
          <w:i w:val="0"/>
          <w:sz w:val="16"/>
          <w:szCs w:val="16"/>
        </w:rPr>
        <w:t>E-mail</w:t>
      </w:r>
      <w:proofErr w:type="gramEnd"/>
      <w:r w:rsidRPr="00D852DC">
        <w:rPr>
          <w:rFonts w:ascii="Calibri" w:hAnsi="Calibri" w:cs="Calibri"/>
          <w:b w:val="0"/>
          <w:i w:val="0"/>
          <w:sz w:val="16"/>
          <w:szCs w:val="16"/>
        </w:rPr>
        <w:tab/>
        <w:t>Internet</w:t>
      </w:r>
    </w:p>
    <w:p w14:paraId="4A940E58" w14:textId="77777777" w:rsidR="00987000" w:rsidRPr="00D852DC" w:rsidRDefault="00987000" w:rsidP="003F246B">
      <w:pPr>
        <w:tabs>
          <w:tab w:val="left" w:pos="1080"/>
          <w:tab w:val="left" w:pos="2340"/>
          <w:tab w:val="left" w:pos="3420"/>
          <w:tab w:val="left" w:pos="4500"/>
          <w:tab w:val="left" w:pos="7200"/>
        </w:tabs>
        <w:rPr>
          <w:rFonts w:cs="Calibri"/>
          <w:sz w:val="16"/>
          <w:szCs w:val="16"/>
        </w:rPr>
      </w:pPr>
      <w:r w:rsidRPr="00D852DC">
        <w:rPr>
          <w:rFonts w:cs="Calibri"/>
          <w:sz w:val="16"/>
          <w:szCs w:val="16"/>
        </w:rPr>
        <w:t>70888337</w:t>
      </w:r>
      <w:r w:rsidRPr="00D852DC">
        <w:rPr>
          <w:rFonts w:cs="Calibri"/>
          <w:sz w:val="16"/>
          <w:szCs w:val="16"/>
        </w:rPr>
        <w:tab/>
        <w:t>CZ70888337</w:t>
      </w:r>
      <w:r w:rsidRPr="00D852DC">
        <w:rPr>
          <w:rFonts w:cs="Calibri"/>
          <w:sz w:val="16"/>
          <w:szCs w:val="16"/>
        </w:rPr>
        <w:tab/>
        <w:t>541652695</w:t>
      </w:r>
      <w:r w:rsidRPr="00D852DC">
        <w:rPr>
          <w:rFonts w:cs="Calibri"/>
          <w:sz w:val="16"/>
          <w:szCs w:val="16"/>
        </w:rPr>
        <w:tab/>
        <w:t>541651579</w:t>
      </w:r>
      <w:r w:rsidRPr="00D852DC">
        <w:rPr>
          <w:rFonts w:cs="Calibri"/>
          <w:sz w:val="16"/>
          <w:szCs w:val="16"/>
        </w:rPr>
        <w:tab/>
        <w:t>danova.andrea@kr-jihomoravsky.cz</w:t>
      </w:r>
      <w:r w:rsidRPr="00D852DC">
        <w:rPr>
          <w:rFonts w:cs="Calibri"/>
          <w:sz w:val="16"/>
          <w:szCs w:val="16"/>
        </w:rPr>
        <w:tab/>
      </w:r>
      <w:hyperlink r:id="rId12" w:history="1">
        <w:r w:rsidRPr="00D852DC">
          <w:rPr>
            <w:rFonts w:cs="Calibri"/>
            <w:sz w:val="16"/>
            <w:szCs w:val="16"/>
          </w:rPr>
          <w:t>www.kr-jihomoravsky.cz</w:t>
        </w:r>
      </w:hyperlink>
    </w:p>
    <w:sectPr w:rsidR="00987000" w:rsidRPr="00D852DC" w:rsidSect="00F05DFB">
      <w:footerReference w:type="default" r:id="rId13"/>
      <w:headerReference w:type="first" r:id="rId14"/>
      <w:footerReference w:type="first" r:id="rId15"/>
      <w:pgSz w:w="11906" w:h="16838" w:code="9"/>
      <w:pgMar w:top="993" w:right="1134" w:bottom="993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33C7D" w14:textId="77777777" w:rsidR="00157D90" w:rsidRDefault="00157D90" w:rsidP="003B5163">
      <w:pPr>
        <w:spacing w:after="0" w:line="240" w:lineRule="auto"/>
      </w:pPr>
      <w:r>
        <w:separator/>
      </w:r>
    </w:p>
  </w:endnote>
  <w:endnote w:type="continuationSeparator" w:id="0">
    <w:p w14:paraId="2C540BBF" w14:textId="77777777" w:rsidR="00157D90" w:rsidRDefault="00157D90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DEA46" w14:textId="77777777" w:rsidR="00DD7F0F" w:rsidRPr="00785BFA" w:rsidRDefault="00DD7F0F" w:rsidP="00EF1901">
    <w:pPr>
      <w:pStyle w:val="Zpat"/>
      <w:jc w:val="center"/>
    </w:pPr>
    <w:r w:rsidRPr="00785BFA">
      <w:rPr>
        <w:sz w:val="18"/>
        <w:szCs w:val="18"/>
      </w:rPr>
      <w:fldChar w:fldCharType="begin"/>
    </w:r>
    <w:r w:rsidRPr="00785BFA">
      <w:rPr>
        <w:sz w:val="18"/>
        <w:szCs w:val="18"/>
      </w:rPr>
      <w:instrText>PAGE</w:instrText>
    </w:r>
    <w:r w:rsidRPr="00785BFA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785BFA">
      <w:rPr>
        <w:sz w:val="18"/>
        <w:szCs w:val="18"/>
      </w:rPr>
      <w:fldChar w:fldCharType="end"/>
    </w:r>
    <w:r w:rsidRPr="00785BFA">
      <w:rPr>
        <w:sz w:val="18"/>
        <w:szCs w:val="18"/>
      </w:rPr>
      <w:t>/</w:t>
    </w:r>
    <w:r w:rsidR="003F246B">
      <w:rPr>
        <w:sz w:val="18"/>
        <w:szCs w:val="18"/>
      </w:rPr>
      <w:t>2</w:t>
    </w:r>
  </w:p>
  <w:p w14:paraId="171152C1" w14:textId="77777777" w:rsidR="00DD7F0F" w:rsidRPr="002B69F3" w:rsidRDefault="00DD7F0F" w:rsidP="00D93B67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10CB" w14:textId="77777777" w:rsidR="00DD7F0F" w:rsidRPr="00785BFA" w:rsidRDefault="00DD7F0F" w:rsidP="00EF1901">
    <w:pPr>
      <w:pStyle w:val="Zpat"/>
      <w:jc w:val="center"/>
    </w:pPr>
    <w:r w:rsidRPr="00785BFA">
      <w:rPr>
        <w:sz w:val="18"/>
        <w:szCs w:val="18"/>
      </w:rPr>
      <w:fldChar w:fldCharType="begin"/>
    </w:r>
    <w:r w:rsidRPr="00785BFA">
      <w:rPr>
        <w:sz w:val="18"/>
        <w:szCs w:val="18"/>
      </w:rPr>
      <w:instrText>PAGE</w:instrText>
    </w:r>
    <w:r w:rsidRPr="00785BFA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785BFA">
      <w:rPr>
        <w:sz w:val="18"/>
        <w:szCs w:val="18"/>
      </w:rPr>
      <w:fldChar w:fldCharType="end"/>
    </w:r>
    <w:r w:rsidRPr="00785BFA">
      <w:rPr>
        <w:sz w:val="18"/>
        <w:szCs w:val="18"/>
      </w:rPr>
      <w:t>/</w:t>
    </w: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A6BA2" w14:textId="77777777" w:rsidR="00157D90" w:rsidRDefault="00157D90" w:rsidP="003B5163">
      <w:pPr>
        <w:spacing w:after="0" w:line="240" w:lineRule="auto"/>
      </w:pPr>
      <w:r>
        <w:separator/>
      </w:r>
    </w:p>
  </w:footnote>
  <w:footnote w:type="continuationSeparator" w:id="0">
    <w:p w14:paraId="7F26AA28" w14:textId="77777777" w:rsidR="00157D90" w:rsidRDefault="00157D90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4" w:type="dxa"/>
      <w:jc w:val="center"/>
      <w:tblLook w:val="04A0" w:firstRow="1" w:lastRow="0" w:firstColumn="1" w:lastColumn="0" w:noHBand="0" w:noVBand="1"/>
    </w:tblPr>
    <w:tblGrid>
      <w:gridCol w:w="7331"/>
      <w:gridCol w:w="2453"/>
    </w:tblGrid>
    <w:tr w:rsidR="00DD7F0F" w:rsidRPr="00D93B67" w14:paraId="0DD882A0" w14:textId="77777777" w:rsidTr="00E61EE3">
      <w:trPr>
        <w:trHeight w:val="1612"/>
        <w:jc w:val="center"/>
      </w:trPr>
      <w:tc>
        <w:tcPr>
          <w:tcW w:w="7331" w:type="dxa"/>
          <w:vAlign w:val="center"/>
        </w:tcPr>
        <w:p w14:paraId="3AE89890" w14:textId="77777777" w:rsidR="00DD7F0F" w:rsidRPr="0076304E" w:rsidRDefault="00DD7F0F" w:rsidP="0076304E">
          <w:pPr>
            <w:spacing w:after="0" w:line="240" w:lineRule="auto"/>
            <w:rPr>
              <w:b/>
              <w:caps/>
              <w:sz w:val="36"/>
              <w:szCs w:val="36"/>
            </w:rPr>
          </w:pPr>
          <w:r w:rsidRPr="0076304E">
            <w:rPr>
              <w:b/>
              <w:caps/>
              <w:sz w:val="36"/>
              <w:szCs w:val="36"/>
            </w:rPr>
            <w:t>Krajský úřad Jih</w:t>
          </w:r>
          <w:smartTag w:uri="urn:schemas-microsoft-com:office:smarttags" w:element="PersonName">
            <w:r w:rsidRPr="0076304E">
              <w:rPr>
                <w:b/>
                <w:caps/>
                <w:sz w:val="36"/>
                <w:szCs w:val="36"/>
              </w:rPr>
              <w:t>om</w:t>
            </w:r>
          </w:smartTag>
          <w:r w:rsidRPr="0076304E">
            <w:rPr>
              <w:b/>
              <w:caps/>
              <w:sz w:val="36"/>
              <w:szCs w:val="36"/>
            </w:rPr>
            <w:t>oravského kraje</w:t>
          </w:r>
        </w:p>
        <w:p w14:paraId="0831A050" w14:textId="77777777" w:rsidR="00DD7F0F" w:rsidRPr="00D93B67" w:rsidRDefault="00DD7F0F" w:rsidP="0076304E">
          <w:pPr>
            <w:spacing w:after="0" w:line="240" w:lineRule="aut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Odbor životního prostředí</w:t>
          </w:r>
        </w:p>
        <w:p w14:paraId="72DFC1ED" w14:textId="77777777" w:rsidR="00DD7F0F" w:rsidRPr="00D93B67" w:rsidRDefault="00DD7F0F" w:rsidP="00AE28BA">
          <w:pPr>
            <w:spacing w:after="0" w:line="240" w:lineRule="auto"/>
          </w:pPr>
          <w:r>
            <w:rPr>
              <w:b/>
              <w:sz w:val="28"/>
              <w:szCs w:val="28"/>
            </w:rPr>
            <w:t>Žerotínovo náměstí 3, 601 82 Brno</w:t>
          </w:r>
        </w:p>
      </w:tc>
      <w:tc>
        <w:tcPr>
          <w:tcW w:w="2453" w:type="dxa"/>
          <w:vAlign w:val="center"/>
        </w:tcPr>
        <w:p w14:paraId="0D1F8907" w14:textId="77777777" w:rsidR="00DD7F0F" w:rsidRPr="00D93B67" w:rsidRDefault="00DD7F0F" w:rsidP="00D93B67">
          <w:pPr>
            <w:spacing w:after="0" w:line="240" w:lineRule="auto"/>
          </w:pPr>
        </w:p>
      </w:tc>
    </w:tr>
    <w:tr w:rsidR="00DD7F0F" w:rsidRPr="00D93B67" w14:paraId="38E8B636" w14:textId="77777777" w:rsidTr="00E61EE3">
      <w:trPr>
        <w:trHeight w:val="80"/>
        <w:jc w:val="center"/>
      </w:trPr>
      <w:tc>
        <w:tcPr>
          <w:tcW w:w="7331" w:type="dxa"/>
          <w:tcBorders>
            <w:bottom w:val="single" w:sz="4" w:space="0" w:color="auto"/>
          </w:tcBorders>
        </w:tcPr>
        <w:p w14:paraId="4617E6A0" w14:textId="77777777" w:rsidR="00DD7F0F" w:rsidRPr="00D93B67" w:rsidRDefault="00DD7F0F" w:rsidP="00D93B67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2453" w:type="dxa"/>
          <w:tcBorders>
            <w:bottom w:val="single" w:sz="4" w:space="0" w:color="auto"/>
          </w:tcBorders>
        </w:tcPr>
        <w:p w14:paraId="1DF7724D" w14:textId="77777777" w:rsidR="00DD7F0F" w:rsidRPr="00D93B67" w:rsidRDefault="00DD7F0F" w:rsidP="00D93B67">
          <w:pPr>
            <w:spacing w:after="0" w:line="240" w:lineRule="auto"/>
            <w:rPr>
              <w:sz w:val="16"/>
              <w:szCs w:val="16"/>
            </w:rPr>
          </w:pPr>
        </w:p>
      </w:tc>
    </w:tr>
  </w:tbl>
  <w:p w14:paraId="52A2FEF9" w14:textId="77777777" w:rsidR="00DD7F0F" w:rsidRDefault="00DD7F0F" w:rsidP="00C235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668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B4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AE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0B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88B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23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AAC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C81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D2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E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F65B2"/>
    <w:multiLevelType w:val="hybridMultilevel"/>
    <w:tmpl w:val="0742DA9A"/>
    <w:lvl w:ilvl="0" w:tplc="C44A057E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708AD"/>
    <w:multiLevelType w:val="hybridMultilevel"/>
    <w:tmpl w:val="152207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D2017"/>
    <w:multiLevelType w:val="hybridMultilevel"/>
    <w:tmpl w:val="CA98B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40A83"/>
    <w:multiLevelType w:val="hybridMultilevel"/>
    <w:tmpl w:val="CA98B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B15CB"/>
    <w:multiLevelType w:val="hybridMultilevel"/>
    <w:tmpl w:val="1FC88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A7480"/>
    <w:multiLevelType w:val="hybridMultilevel"/>
    <w:tmpl w:val="32543970"/>
    <w:lvl w:ilvl="0" w:tplc="D13A32E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536125"/>
    <w:multiLevelType w:val="hybridMultilevel"/>
    <w:tmpl w:val="BFEA263E"/>
    <w:lvl w:ilvl="0" w:tplc="C906A64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53463"/>
    <w:multiLevelType w:val="hybridMultilevel"/>
    <w:tmpl w:val="78B8B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63693"/>
    <w:multiLevelType w:val="hybridMultilevel"/>
    <w:tmpl w:val="CA98B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B3B03"/>
    <w:multiLevelType w:val="hybridMultilevel"/>
    <w:tmpl w:val="3BA8F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8530A"/>
    <w:multiLevelType w:val="hybridMultilevel"/>
    <w:tmpl w:val="DF903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4035E"/>
    <w:multiLevelType w:val="hybridMultilevel"/>
    <w:tmpl w:val="FB3E156A"/>
    <w:lvl w:ilvl="0" w:tplc="D3FE62D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150E2"/>
    <w:multiLevelType w:val="hybridMultilevel"/>
    <w:tmpl w:val="D0B2B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5"/>
  </w:num>
  <w:num w:numId="13">
    <w:abstractNumId w:val="16"/>
  </w:num>
  <w:num w:numId="14">
    <w:abstractNumId w:val="16"/>
  </w:num>
  <w:num w:numId="15">
    <w:abstractNumId w:val="11"/>
  </w:num>
  <w:num w:numId="16">
    <w:abstractNumId w:val="20"/>
  </w:num>
  <w:num w:numId="17">
    <w:abstractNumId w:val="21"/>
  </w:num>
  <w:num w:numId="18">
    <w:abstractNumId w:val="17"/>
  </w:num>
  <w:num w:numId="19">
    <w:abstractNumId w:val="12"/>
  </w:num>
  <w:num w:numId="20">
    <w:abstractNumId w:val="18"/>
  </w:num>
  <w:num w:numId="21">
    <w:abstractNumId w:val="13"/>
  </w:num>
  <w:num w:numId="22">
    <w:abstractNumId w:val="22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163"/>
    <w:rsid w:val="0000129A"/>
    <w:rsid w:val="0000162E"/>
    <w:rsid w:val="00004D77"/>
    <w:rsid w:val="00011751"/>
    <w:rsid w:val="00015610"/>
    <w:rsid w:val="00022CD3"/>
    <w:rsid w:val="000275DB"/>
    <w:rsid w:val="00033E90"/>
    <w:rsid w:val="0003568B"/>
    <w:rsid w:val="000359E1"/>
    <w:rsid w:val="000370CF"/>
    <w:rsid w:val="00041E95"/>
    <w:rsid w:val="00043212"/>
    <w:rsid w:val="00043F5D"/>
    <w:rsid w:val="000459C9"/>
    <w:rsid w:val="000464F6"/>
    <w:rsid w:val="00050739"/>
    <w:rsid w:val="00053E24"/>
    <w:rsid w:val="00060088"/>
    <w:rsid w:val="000622A8"/>
    <w:rsid w:val="00062AAA"/>
    <w:rsid w:val="00067671"/>
    <w:rsid w:val="000868B4"/>
    <w:rsid w:val="00092956"/>
    <w:rsid w:val="000962EA"/>
    <w:rsid w:val="000A38F1"/>
    <w:rsid w:val="000A5068"/>
    <w:rsid w:val="000A7982"/>
    <w:rsid w:val="000B0D74"/>
    <w:rsid w:val="000B4460"/>
    <w:rsid w:val="000C1780"/>
    <w:rsid w:val="000C33D1"/>
    <w:rsid w:val="000C3793"/>
    <w:rsid w:val="000D091C"/>
    <w:rsid w:val="000D1F00"/>
    <w:rsid w:val="000D220D"/>
    <w:rsid w:val="000F10F4"/>
    <w:rsid w:val="000F2B77"/>
    <w:rsid w:val="001101A8"/>
    <w:rsid w:val="0011328B"/>
    <w:rsid w:val="00120D5C"/>
    <w:rsid w:val="0013486E"/>
    <w:rsid w:val="00140DA3"/>
    <w:rsid w:val="001411BD"/>
    <w:rsid w:val="00143638"/>
    <w:rsid w:val="00144F96"/>
    <w:rsid w:val="001460B3"/>
    <w:rsid w:val="00153785"/>
    <w:rsid w:val="00157D90"/>
    <w:rsid w:val="001676A5"/>
    <w:rsid w:val="0017031C"/>
    <w:rsid w:val="00176357"/>
    <w:rsid w:val="00190052"/>
    <w:rsid w:val="001939C7"/>
    <w:rsid w:val="00196B14"/>
    <w:rsid w:val="001A26DD"/>
    <w:rsid w:val="001A36D6"/>
    <w:rsid w:val="001A5927"/>
    <w:rsid w:val="001B6A14"/>
    <w:rsid w:val="001D32EF"/>
    <w:rsid w:val="001F4080"/>
    <w:rsid w:val="00203385"/>
    <w:rsid w:val="002046BE"/>
    <w:rsid w:val="002052D3"/>
    <w:rsid w:val="00210E18"/>
    <w:rsid w:val="00217A0E"/>
    <w:rsid w:val="00222AB4"/>
    <w:rsid w:val="00225270"/>
    <w:rsid w:val="002254AB"/>
    <w:rsid w:val="00245949"/>
    <w:rsid w:val="002477A8"/>
    <w:rsid w:val="002525FE"/>
    <w:rsid w:val="002575AF"/>
    <w:rsid w:val="00266EE1"/>
    <w:rsid w:val="00273AFC"/>
    <w:rsid w:val="002864C3"/>
    <w:rsid w:val="00286CEB"/>
    <w:rsid w:val="00287AA3"/>
    <w:rsid w:val="002A49F7"/>
    <w:rsid w:val="002B5483"/>
    <w:rsid w:val="002B69F3"/>
    <w:rsid w:val="002C0714"/>
    <w:rsid w:val="002C2B6F"/>
    <w:rsid w:val="002E766D"/>
    <w:rsid w:val="002F0DB3"/>
    <w:rsid w:val="002F5869"/>
    <w:rsid w:val="00305E07"/>
    <w:rsid w:val="00311225"/>
    <w:rsid w:val="00317D61"/>
    <w:rsid w:val="00325A3E"/>
    <w:rsid w:val="003334C6"/>
    <w:rsid w:val="00344AAF"/>
    <w:rsid w:val="00377094"/>
    <w:rsid w:val="00377098"/>
    <w:rsid w:val="00394D21"/>
    <w:rsid w:val="003A192C"/>
    <w:rsid w:val="003A1F6C"/>
    <w:rsid w:val="003B151B"/>
    <w:rsid w:val="003B1F2A"/>
    <w:rsid w:val="003B5163"/>
    <w:rsid w:val="003D1A13"/>
    <w:rsid w:val="003D30EC"/>
    <w:rsid w:val="003E307A"/>
    <w:rsid w:val="003E32DC"/>
    <w:rsid w:val="003F246B"/>
    <w:rsid w:val="00400681"/>
    <w:rsid w:val="004016B2"/>
    <w:rsid w:val="00407A73"/>
    <w:rsid w:val="004135A7"/>
    <w:rsid w:val="004224CE"/>
    <w:rsid w:val="004329C8"/>
    <w:rsid w:val="0044464C"/>
    <w:rsid w:val="0046730A"/>
    <w:rsid w:val="004708E7"/>
    <w:rsid w:val="00477039"/>
    <w:rsid w:val="00483BFA"/>
    <w:rsid w:val="0048710C"/>
    <w:rsid w:val="00491700"/>
    <w:rsid w:val="00492303"/>
    <w:rsid w:val="00492965"/>
    <w:rsid w:val="004A1C3B"/>
    <w:rsid w:val="004B239B"/>
    <w:rsid w:val="004B4F20"/>
    <w:rsid w:val="004C3427"/>
    <w:rsid w:val="004D2B7D"/>
    <w:rsid w:val="004D34E0"/>
    <w:rsid w:val="004D47EC"/>
    <w:rsid w:val="004E3639"/>
    <w:rsid w:val="004F5703"/>
    <w:rsid w:val="00504A79"/>
    <w:rsid w:val="0050556A"/>
    <w:rsid w:val="0050650E"/>
    <w:rsid w:val="00513EAA"/>
    <w:rsid w:val="00530C4E"/>
    <w:rsid w:val="00531479"/>
    <w:rsid w:val="00533205"/>
    <w:rsid w:val="0054151E"/>
    <w:rsid w:val="00542182"/>
    <w:rsid w:val="005440FD"/>
    <w:rsid w:val="005441FB"/>
    <w:rsid w:val="005579BE"/>
    <w:rsid w:val="00562885"/>
    <w:rsid w:val="00574927"/>
    <w:rsid w:val="00590EC3"/>
    <w:rsid w:val="005919DC"/>
    <w:rsid w:val="00594133"/>
    <w:rsid w:val="005A18AA"/>
    <w:rsid w:val="005B1FAA"/>
    <w:rsid w:val="005C529F"/>
    <w:rsid w:val="005C6514"/>
    <w:rsid w:val="005D16D7"/>
    <w:rsid w:val="005D36C9"/>
    <w:rsid w:val="005E01F7"/>
    <w:rsid w:val="005E0C0F"/>
    <w:rsid w:val="005E1658"/>
    <w:rsid w:val="00612A5F"/>
    <w:rsid w:val="00625C31"/>
    <w:rsid w:val="0063308F"/>
    <w:rsid w:val="006348C6"/>
    <w:rsid w:val="00643F3D"/>
    <w:rsid w:val="00646DA7"/>
    <w:rsid w:val="00651B63"/>
    <w:rsid w:val="00653A95"/>
    <w:rsid w:val="00662D55"/>
    <w:rsid w:val="0066406B"/>
    <w:rsid w:val="00675287"/>
    <w:rsid w:val="0068263A"/>
    <w:rsid w:val="00686FB6"/>
    <w:rsid w:val="006A11AA"/>
    <w:rsid w:val="006A1B5B"/>
    <w:rsid w:val="006B58CD"/>
    <w:rsid w:val="006C357F"/>
    <w:rsid w:val="006C488A"/>
    <w:rsid w:val="006C52E0"/>
    <w:rsid w:val="006D24E4"/>
    <w:rsid w:val="006D4FC9"/>
    <w:rsid w:val="006D78E4"/>
    <w:rsid w:val="006F52FF"/>
    <w:rsid w:val="00704919"/>
    <w:rsid w:val="00712599"/>
    <w:rsid w:val="0072254B"/>
    <w:rsid w:val="0072332B"/>
    <w:rsid w:val="007325F4"/>
    <w:rsid w:val="0073554B"/>
    <w:rsid w:val="00742EEF"/>
    <w:rsid w:val="007558A1"/>
    <w:rsid w:val="0075757D"/>
    <w:rsid w:val="0076304E"/>
    <w:rsid w:val="007657A0"/>
    <w:rsid w:val="007664A1"/>
    <w:rsid w:val="007810BA"/>
    <w:rsid w:val="00793114"/>
    <w:rsid w:val="007A468B"/>
    <w:rsid w:val="007B34FC"/>
    <w:rsid w:val="007D0BD2"/>
    <w:rsid w:val="007D3AA0"/>
    <w:rsid w:val="007E5521"/>
    <w:rsid w:val="007F662C"/>
    <w:rsid w:val="0081325D"/>
    <w:rsid w:val="00817CED"/>
    <w:rsid w:val="00832280"/>
    <w:rsid w:val="00837CD1"/>
    <w:rsid w:val="00840B1B"/>
    <w:rsid w:val="00844729"/>
    <w:rsid w:val="00854CA1"/>
    <w:rsid w:val="00856CF4"/>
    <w:rsid w:val="00861C8C"/>
    <w:rsid w:val="0087431F"/>
    <w:rsid w:val="008757B0"/>
    <w:rsid w:val="00880493"/>
    <w:rsid w:val="0088076E"/>
    <w:rsid w:val="00882A3A"/>
    <w:rsid w:val="00884432"/>
    <w:rsid w:val="0088538A"/>
    <w:rsid w:val="00886B90"/>
    <w:rsid w:val="00887252"/>
    <w:rsid w:val="008958D6"/>
    <w:rsid w:val="008A0B96"/>
    <w:rsid w:val="008B11D9"/>
    <w:rsid w:val="008C215C"/>
    <w:rsid w:val="008D25BC"/>
    <w:rsid w:val="008E2F87"/>
    <w:rsid w:val="008E53EC"/>
    <w:rsid w:val="008E7A93"/>
    <w:rsid w:val="008F0B2E"/>
    <w:rsid w:val="008F11D7"/>
    <w:rsid w:val="0090179D"/>
    <w:rsid w:val="009018A1"/>
    <w:rsid w:val="009033B2"/>
    <w:rsid w:val="00907473"/>
    <w:rsid w:val="00907596"/>
    <w:rsid w:val="00907FCD"/>
    <w:rsid w:val="00910FC0"/>
    <w:rsid w:val="009443D8"/>
    <w:rsid w:val="009505D4"/>
    <w:rsid w:val="00970E3E"/>
    <w:rsid w:val="00970E81"/>
    <w:rsid w:val="009714E5"/>
    <w:rsid w:val="00977A3B"/>
    <w:rsid w:val="00980860"/>
    <w:rsid w:val="009820E8"/>
    <w:rsid w:val="00987000"/>
    <w:rsid w:val="009878EF"/>
    <w:rsid w:val="00994CED"/>
    <w:rsid w:val="009A2026"/>
    <w:rsid w:val="009A37B9"/>
    <w:rsid w:val="009A55C7"/>
    <w:rsid w:val="009A7334"/>
    <w:rsid w:val="009B08EC"/>
    <w:rsid w:val="009B252B"/>
    <w:rsid w:val="009B6FA3"/>
    <w:rsid w:val="009C0884"/>
    <w:rsid w:val="009C2811"/>
    <w:rsid w:val="009C3D5B"/>
    <w:rsid w:val="009D04F4"/>
    <w:rsid w:val="009D30C7"/>
    <w:rsid w:val="009D3E16"/>
    <w:rsid w:val="009D6D43"/>
    <w:rsid w:val="009E1F9F"/>
    <w:rsid w:val="009E2B20"/>
    <w:rsid w:val="009F71AB"/>
    <w:rsid w:val="00A16957"/>
    <w:rsid w:val="00A2582E"/>
    <w:rsid w:val="00A41718"/>
    <w:rsid w:val="00A7162E"/>
    <w:rsid w:val="00A8286E"/>
    <w:rsid w:val="00A93C38"/>
    <w:rsid w:val="00A94E49"/>
    <w:rsid w:val="00AA1602"/>
    <w:rsid w:val="00AA3550"/>
    <w:rsid w:val="00AB2C7E"/>
    <w:rsid w:val="00AC1D8D"/>
    <w:rsid w:val="00AC6115"/>
    <w:rsid w:val="00AC61F9"/>
    <w:rsid w:val="00AC6A4A"/>
    <w:rsid w:val="00AD11B3"/>
    <w:rsid w:val="00AD5D0C"/>
    <w:rsid w:val="00AE16D1"/>
    <w:rsid w:val="00AE28BA"/>
    <w:rsid w:val="00AE3A3D"/>
    <w:rsid w:val="00AF06A4"/>
    <w:rsid w:val="00AF236A"/>
    <w:rsid w:val="00AF3066"/>
    <w:rsid w:val="00B10678"/>
    <w:rsid w:val="00B1239F"/>
    <w:rsid w:val="00B15237"/>
    <w:rsid w:val="00B27025"/>
    <w:rsid w:val="00B332FD"/>
    <w:rsid w:val="00B47F7B"/>
    <w:rsid w:val="00B501AC"/>
    <w:rsid w:val="00B56FB2"/>
    <w:rsid w:val="00B57B88"/>
    <w:rsid w:val="00B6658F"/>
    <w:rsid w:val="00B66B3E"/>
    <w:rsid w:val="00B703DB"/>
    <w:rsid w:val="00B85C15"/>
    <w:rsid w:val="00B92469"/>
    <w:rsid w:val="00B972B7"/>
    <w:rsid w:val="00BA1154"/>
    <w:rsid w:val="00BB4D28"/>
    <w:rsid w:val="00BB5FBD"/>
    <w:rsid w:val="00BC48EC"/>
    <w:rsid w:val="00BC6635"/>
    <w:rsid w:val="00BD26DC"/>
    <w:rsid w:val="00BE33CD"/>
    <w:rsid w:val="00BF2C23"/>
    <w:rsid w:val="00BF396A"/>
    <w:rsid w:val="00BF3A6C"/>
    <w:rsid w:val="00BF523C"/>
    <w:rsid w:val="00BF5512"/>
    <w:rsid w:val="00C00A9D"/>
    <w:rsid w:val="00C21C04"/>
    <w:rsid w:val="00C221B9"/>
    <w:rsid w:val="00C2351A"/>
    <w:rsid w:val="00C379EB"/>
    <w:rsid w:val="00C44CBD"/>
    <w:rsid w:val="00C57BBA"/>
    <w:rsid w:val="00C66BE5"/>
    <w:rsid w:val="00C85D89"/>
    <w:rsid w:val="00C87382"/>
    <w:rsid w:val="00C94AC6"/>
    <w:rsid w:val="00CA027A"/>
    <w:rsid w:val="00CA1833"/>
    <w:rsid w:val="00CA38E9"/>
    <w:rsid w:val="00CA3EDD"/>
    <w:rsid w:val="00CB651C"/>
    <w:rsid w:val="00CC264F"/>
    <w:rsid w:val="00CD3466"/>
    <w:rsid w:val="00CD7835"/>
    <w:rsid w:val="00CF05FC"/>
    <w:rsid w:val="00CF1968"/>
    <w:rsid w:val="00CF4CBF"/>
    <w:rsid w:val="00CF5FE7"/>
    <w:rsid w:val="00D15836"/>
    <w:rsid w:val="00D16F8B"/>
    <w:rsid w:val="00D20F78"/>
    <w:rsid w:val="00D24076"/>
    <w:rsid w:val="00D36FEB"/>
    <w:rsid w:val="00D63EFC"/>
    <w:rsid w:val="00D65830"/>
    <w:rsid w:val="00D67590"/>
    <w:rsid w:val="00D71DD8"/>
    <w:rsid w:val="00D72715"/>
    <w:rsid w:val="00D8235C"/>
    <w:rsid w:val="00D852DC"/>
    <w:rsid w:val="00D87567"/>
    <w:rsid w:val="00D87E6E"/>
    <w:rsid w:val="00D87FA8"/>
    <w:rsid w:val="00D93B67"/>
    <w:rsid w:val="00D94D6D"/>
    <w:rsid w:val="00DA520E"/>
    <w:rsid w:val="00DC0670"/>
    <w:rsid w:val="00DC0F5D"/>
    <w:rsid w:val="00DD15C9"/>
    <w:rsid w:val="00DD3770"/>
    <w:rsid w:val="00DD41F9"/>
    <w:rsid w:val="00DD7F0F"/>
    <w:rsid w:val="00DE2355"/>
    <w:rsid w:val="00E07C02"/>
    <w:rsid w:val="00E13252"/>
    <w:rsid w:val="00E132F4"/>
    <w:rsid w:val="00E14B90"/>
    <w:rsid w:val="00E15755"/>
    <w:rsid w:val="00E2104B"/>
    <w:rsid w:val="00E21497"/>
    <w:rsid w:val="00E21542"/>
    <w:rsid w:val="00E25545"/>
    <w:rsid w:val="00E25C9F"/>
    <w:rsid w:val="00E310B4"/>
    <w:rsid w:val="00E31F91"/>
    <w:rsid w:val="00E35007"/>
    <w:rsid w:val="00E36FB5"/>
    <w:rsid w:val="00E44560"/>
    <w:rsid w:val="00E45A18"/>
    <w:rsid w:val="00E50E00"/>
    <w:rsid w:val="00E52720"/>
    <w:rsid w:val="00E61EE3"/>
    <w:rsid w:val="00E70F57"/>
    <w:rsid w:val="00E8463C"/>
    <w:rsid w:val="00E91D36"/>
    <w:rsid w:val="00E95920"/>
    <w:rsid w:val="00E95FC1"/>
    <w:rsid w:val="00E9644E"/>
    <w:rsid w:val="00EA00DF"/>
    <w:rsid w:val="00EA4BC0"/>
    <w:rsid w:val="00EB30D3"/>
    <w:rsid w:val="00EB557D"/>
    <w:rsid w:val="00EC4F7C"/>
    <w:rsid w:val="00ED2855"/>
    <w:rsid w:val="00ED6227"/>
    <w:rsid w:val="00EE011A"/>
    <w:rsid w:val="00EE485F"/>
    <w:rsid w:val="00EE7A2F"/>
    <w:rsid w:val="00EF1901"/>
    <w:rsid w:val="00EF2367"/>
    <w:rsid w:val="00EF23F9"/>
    <w:rsid w:val="00F011C1"/>
    <w:rsid w:val="00F02B58"/>
    <w:rsid w:val="00F02CC4"/>
    <w:rsid w:val="00F05DFB"/>
    <w:rsid w:val="00F12F5D"/>
    <w:rsid w:val="00F1491C"/>
    <w:rsid w:val="00F22805"/>
    <w:rsid w:val="00F25513"/>
    <w:rsid w:val="00F34310"/>
    <w:rsid w:val="00F371C9"/>
    <w:rsid w:val="00F45D0F"/>
    <w:rsid w:val="00F55A69"/>
    <w:rsid w:val="00F565E4"/>
    <w:rsid w:val="00F60BBF"/>
    <w:rsid w:val="00F625CC"/>
    <w:rsid w:val="00F832BA"/>
    <w:rsid w:val="00F847BD"/>
    <w:rsid w:val="00F86250"/>
    <w:rsid w:val="00F9484D"/>
    <w:rsid w:val="00F95222"/>
    <w:rsid w:val="00F956B4"/>
    <w:rsid w:val="00F977D9"/>
    <w:rsid w:val="00FA33B3"/>
    <w:rsid w:val="00FC62AF"/>
    <w:rsid w:val="00FD0EBB"/>
    <w:rsid w:val="00FD55F9"/>
    <w:rsid w:val="00FE44BF"/>
    <w:rsid w:val="00FF1673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84278B1"/>
  <w15:chartTrackingRefBased/>
  <w15:docId w15:val="{6CB883A4-31DC-4A29-BEB5-DFAF628C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8A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8853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F190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character" w:customStyle="1" w:styleId="Nadpis4Char">
    <w:name w:val="Nadpis 4 Char"/>
    <w:link w:val="Nadpis4"/>
    <w:rsid w:val="0088538A"/>
    <w:rPr>
      <w:rFonts w:ascii="Times New Roman" w:eastAsia="Times New Roman" w:hAnsi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88538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88538A"/>
    <w:rPr>
      <w:rFonts w:ascii="Times New Roman" w:eastAsia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rsid w:val="0088538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88538A"/>
    <w:rPr>
      <w:rFonts w:ascii="Times New Roman" w:eastAsia="Times New Roman" w:hAnsi="Times New Roman"/>
    </w:rPr>
  </w:style>
  <w:style w:type="paragraph" w:customStyle="1" w:styleId="Bntext">
    <w:name w:val="Běžný text"/>
    <w:basedOn w:val="Normln"/>
    <w:rsid w:val="0088538A"/>
    <w:pPr>
      <w:spacing w:before="60" w:after="0" w:line="240" w:lineRule="auto"/>
      <w:ind w:firstLine="708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Nadpis5Char">
    <w:name w:val="Nadpis 5 Char"/>
    <w:link w:val="Nadpis5"/>
    <w:rsid w:val="00EF1901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qFormat/>
    <w:rsid w:val="00210E18"/>
    <w:pPr>
      <w:spacing w:after="0" w:line="240" w:lineRule="auto"/>
      <w:jc w:val="center"/>
    </w:pPr>
    <w:rPr>
      <w:rFonts w:ascii="Bookman Old Style" w:eastAsia="Times New Roman" w:hAnsi="Bookman Old Style"/>
      <w:b/>
      <w:sz w:val="24"/>
      <w:szCs w:val="20"/>
      <w:lang w:eastAsia="cs-CZ"/>
    </w:rPr>
  </w:style>
  <w:style w:type="character" w:customStyle="1" w:styleId="NzevChar">
    <w:name w:val="Název Char"/>
    <w:link w:val="Nzev"/>
    <w:rsid w:val="00210E18"/>
    <w:rPr>
      <w:rFonts w:ascii="Bookman Old Style" w:eastAsia="Times New Roman" w:hAnsi="Bookman Old Style"/>
      <w:b/>
      <w:sz w:val="24"/>
    </w:rPr>
  </w:style>
  <w:style w:type="paragraph" w:customStyle="1" w:styleId="Krajskad">
    <w:name w:val="Krajský úřad"/>
    <w:basedOn w:val="Normln"/>
    <w:rsid w:val="001101A8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F3066"/>
    <w:rPr>
      <w:color w:val="808080"/>
      <w:shd w:val="clear" w:color="auto" w:fill="E6E6E6"/>
    </w:rPr>
  </w:style>
  <w:style w:type="character" w:customStyle="1" w:styleId="Nadpis2Char">
    <w:name w:val="Nadpis 2 Char"/>
    <w:link w:val="Nadpis2"/>
    <w:uiPriority w:val="9"/>
    <w:semiHidden/>
    <w:rsid w:val="007558A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00129A"/>
    <w:pPr>
      <w:spacing w:after="160" w:line="259" w:lineRule="auto"/>
      <w:ind w:left="720"/>
      <w:contextualSpacing/>
    </w:pPr>
  </w:style>
  <w:style w:type="character" w:styleId="Siln">
    <w:name w:val="Strong"/>
    <w:uiPriority w:val="22"/>
    <w:qFormat/>
    <w:rsid w:val="00B57B8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8286E"/>
    <w:pPr>
      <w:spacing w:before="120" w:after="120" w:line="30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4411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9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5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6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5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82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5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41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49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75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34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02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66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86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8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45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25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32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84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13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91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50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62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05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5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9419">
              <w:marLeft w:val="30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81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BEBEC0"/>
                    <w:right w:val="none" w:sz="0" w:space="0" w:color="auto"/>
                  </w:divBdr>
                </w:div>
                <w:div w:id="17080939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BEBEC0"/>
                    <w:right w:val="none" w:sz="0" w:space="0" w:color="auto"/>
                  </w:divBdr>
                  <w:divsChild>
                    <w:div w:id="13946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17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BEBEC0"/>
                    <w:right w:val="none" w:sz="0" w:space="0" w:color="auto"/>
                  </w:divBdr>
                  <w:divsChild>
                    <w:div w:id="7991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jihomorav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jihomorav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a676999b9456cdf819e071816c14df06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6dda5afab4c22dae697be83f9d89c535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90E81-3A3A-4EC7-B483-262B9A1F6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8D381-2B46-45D4-86B2-9E6E67958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CF5BC-1887-4EEA-94E2-CF170EF5D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313783-0E75-4362-8B3F-286C32DF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přenesené působnosti</vt:lpstr>
    </vt:vector>
  </TitlesOfParts>
  <Company/>
  <LinksUpToDate>false</LinksUpToDate>
  <CharactersWithSpaces>3722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12582914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http://www.kr-jihomoravsky.cz/volené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přenesené působnosti</dc:title>
  <dc:subject/>
  <dc:creator>Správce</dc:creator>
  <cp:keywords/>
  <cp:lastModifiedBy>Plhalová Lenka</cp:lastModifiedBy>
  <cp:revision>85</cp:revision>
  <cp:lastPrinted>2020-01-13T08:02:00Z</cp:lastPrinted>
  <dcterms:created xsi:type="dcterms:W3CDTF">2020-01-08T07:56:00Z</dcterms:created>
  <dcterms:modified xsi:type="dcterms:W3CDTF">2020-01-16T07:09:00Z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DANOVA.ANDREA@kr-jihomoravsky.cz</vt:lpwstr>
  </property>
  <property fmtid="{D5CDD505-2E9C-101B-9397-08002B2CF9AE}" pid="5" name="MSIP_Label_690ebb53-23a2-471a-9c6e-17bd0d11311e_SetDate">
    <vt:lpwstr>2019-05-30T07:23:01.5073192Z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