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23205" w14:textId="77777777" w:rsidR="00D40408" w:rsidRPr="00D40408" w:rsidRDefault="00D40408" w:rsidP="00215D55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b/>
          <w:color w:val="000000"/>
          <w:sz w:val="24"/>
          <w:szCs w:val="24"/>
        </w:rPr>
      </w:pPr>
      <w:r w:rsidRPr="00D40408">
        <w:rPr>
          <w:b/>
          <w:sz w:val="24"/>
          <w:szCs w:val="24"/>
        </w:rPr>
        <w:t>Dotazy a tabulky k vyplnění:</w:t>
      </w:r>
    </w:p>
    <w:p w14:paraId="157CA3B3" w14:textId="77777777" w:rsidR="00BE03F0" w:rsidRDefault="00D40408" w:rsidP="00215D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color w:val="000000"/>
          <w:sz w:val="24"/>
          <w:szCs w:val="24"/>
        </w:rPr>
      </w:pPr>
      <w:r w:rsidRPr="00D40408">
        <w:rPr>
          <w:color w:val="000000"/>
          <w:sz w:val="24"/>
          <w:szCs w:val="24"/>
        </w:rPr>
        <w:t>Eviduje KÚ statistická data, která se týkají povolování staveb</w:t>
      </w:r>
      <w:r w:rsidRPr="00D40408">
        <w:rPr>
          <w:sz w:val="24"/>
          <w:szCs w:val="24"/>
        </w:rPr>
        <w:t xml:space="preserve">, předávaná jednotlivými </w:t>
      </w:r>
      <w:r w:rsidRPr="00D40408">
        <w:rPr>
          <w:color w:val="000000"/>
          <w:sz w:val="24"/>
          <w:szCs w:val="24"/>
        </w:rPr>
        <w:t>SÚ, které se na území kraje nachází? Vyberete z následujících možností:</w:t>
      </w:r>
    </w:p>
    <w:p w14:paraId="5885DA48" w14:textId="2F240FBD" w:rsidR="00D40408" w:rsidRPr="00D40408" w:rsidRDefault="00D40408" w:rsidP="00BE03F0">
      <w:pPr>
        <w:pBdr>
          <w:top w:val="nil"/>
          <w:left w:val="nil"/>
          <w:bottom w:val="nil"/>
          <w:right w:val="nil"/>
          <w:between w:val="nil"/>
        </w:pBdr>
        <w:spacing w:after="80"/>
        <w:ind w:left="720"/>
        <w:jc w:val="both"/>
        <w:rPr>
          <w:color w:val="000000"/>
          <w:sz w:val="24"/>
          <w:szCs w:val="24"/>
        </w:rPr>
      </w:pPr>
      <w:r w:rsidRPr="00D40408">
        <w:rPr>
          <w:b/>
          <w:strike/>
          <w:color w:val="000000"/>
          <w:sz w:val="24"/>
          <w:szCs w:val="24"/>
        </w:rPr>
        <w:t>ANO</w:t>
      </w:r>
      <w:r w:rsidRPr="00D40408">
        <w:rPr>
          <w:b/>
          <w:color w:val="000000"/>
          <w:sz w:val="24"/>
          <w:szCs w:val="24"/>
        </w:rPr>
        <w:t>/NE.</w:t>
      </w:r>
    </w:p>
    <w:p w14:paraId="23038990" w14:textId="77777777" w:rsidR="00215D55" w:rsidRDefault="00D40408" w:rsidP="00215D55">
      <w:pPr>
        <w:spacing w:after="0"/>
        <w:ind w:left="709"/>
        <w:jc w:val="both"/>
        <w:rPr>
          <w:i/>
          <w:sz w:val="24"/>
          <w:szCs w:val="24"/>
        </w:rPr>
      </w:pPr>
      <w:r w:rsidRPr="00914CF5">
        <w:rPr>
          <w:i/>
          <w:sz w:val="24"/>
          <w:szCs w:val="24"/>
        </w:rPr>
        <w:t xml:space="preserve">KÚ JMK, OŽP, nevede statistická data. KÚ JMK, OŽP jako speciální stavební úřad </w:t>
      </w:r>
      <w:r w:rsidR="00215D55">
        <w:rPr>
          <w:i/>
          <w:sz w:val="24"/>
          <w:szCs w:val="24"/>
        </w:rPr>
        <w:br/>
      </w:r>
      <w:r w:rsidRPr="00914CF5">
        <w:rPr>
          <w:i/>
          <w:sz w:val="24"/>
          <w:szCs w:val="24"/>
        </w:rPr>
        <w:t>a vodoprávní úřad má povinnost vést vodoprávní evidenci ve smyslu platné legislativy a údaje z této evidence jsou dostupné na portálu</w:t>
      </w:r>
      <w:r w:rsidR="00215D55">
        <w:rPr>
          <w:i/>
          <w:sz w:val="24"/>
          <w:szCs w:val="24"/>
        </w:rPr>
        <w:t>:</w:t>
      </w:r>
    </w:p>
    <w:p w14:paraId="2213EEB9" w14:textId="7B9D2C5A" w:rsidR="00EA754C" w:rsidRPr="006D063C" w:rsidRDefault="006D063C" w:rsidP="00215D55">
      <w:pPr>
        <w:ind w:left="708"/>
        <w:jc w:val="both"/>
        <w:rPr>
          <w:i/>
          <w:sz w:val="20"/>
          <w:szCs w:val="20"/>
        </w:rPr>
      </w:pPr>
      <w:hyperlink r:id="rId5" w:history="1">
        <w:r w:rsidR="00215D55" w:rsidRPr="006D063C">
          <w:rPr>
            <w:rStyle w:val="Hypertextovodkaz"/>
            <w:i/>
            <w:sz w:val="20"/>
            <w:szCs w:val="20"/>
          </w:rPr>
          <w:t>http://eagri.cz/public/web/mze/voda/aplikace/centralni-registr-vodopravni-evidence.html</w:t>
        </w:r>
      </w:hyperlink>
      <w:r w:rsidR="00D40408" w:rsidRPr="006D063C">
        <w:rPr>
          <w:i/>
          <w:sz w:val="20"/>
          <w:szCs w:val="20"/>
        </w:rPr>
        <w:t>.</w:t>
      </w:r>
    </w:p>
    <w:p w14:paraId="71B9FEA1" w14:textId="77777777" w:rsidR="00D40408" w:rsidRPr="00D40408" w:rsidRDefault="00D40408" w:rsidP="00215D55">
      <w:pPr>
        <w:ind w:left="708"/>
        <w:jc w:val="both"/>
        <w:rPr>
          <w:sz w:val="24"/>
          <w:szCs w:val="24"/>
        </w:rPr>
      </w:pPr>
    </w:p>
    <w:p w14:paraId="16549B3F" w14:textId="77777777" w:rsidR="00215D55" w:rsidRDefault="00D40408" w:rsidP="00215D55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color w:val="000000"/>
          <w:sz w:val="24"/>
          <w:szCs w:val="24"/>
        </w:rPr>
      </w:pPr>
      <w:r w:rsidRPr="00D40408">
        <w:rPr>
          <w:color w:val="000000"/>
          <w:sz w:val="24"/>
          <w:szCs w:val="24"/>
        </w:rPr>
        <w:t>Eviduje a vyhodnocuje KÚ statistická data, která se týkají staveb, které sám povoluje? Vyberete z následujících možností:</w:t>
      </w:r>
    </w:p>
    <w:p w14:paraId="076A5503" w14:textId="04AA5A3D" w:rsidR="00D40408" w:rsidRPr="00D40408" w:rsidRDefault="00D40408" w:rsidP="00215D55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color w:val="000000"/>
          <w:sz w:val="24"/>
          <w:szCs w:val="24"/>
        </w:rPr>
      </w:pPr>
      <w:r w:rsidRPr="00D40408">
        <w:rPr>
          <w:b/>
          <w:strike/>
          <w:color w:val="000000"/>
          <w:sz w:val="24"/>
          <w:szCs w:val="24"/>
        </w:rPr>
        <w:t>ANO</w:t>
      </w:r>
      <w:r w:rsidRPr="00D40408">
        <w:rPr>
          <w:b/>
          <w:color w:val="000000"/>
          <w:sz w:val="24"/>
          <w:szCs w:val="24"/>
        </w:rPr>
        <w:t>/NE</w:t>
      </w:r>
    </w:p>
    <w:p w14:paraId="154C0492" w14:textId="77777777" w:rsidR="00D40408" w:rsidRPr="00914CF5" w:rsidRDefault="00D40408" w:rsidP="00215D55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i/>
          <w:sz w:val="24"/>
          <w:szCs w:val="24"/>
        </w:rPr>
      </w:pPr>
      <w:r w:rsidRPr="00914CF5">
        <w:rPr>
          <w:i/>
          <w:sz w:val="24"/>
          <w:szCs w:val="24"/>
        </w:rPr>
        <w:t>KÚ JMK, OŽP, neeviduje a nevyhodnocuje statistická data, jedno</w:t>
      </w:r>
      <w:r w:rsidR="00914CF5" w:rsidRPr="00914CF5">
        <w:rPr>
          <w:i/>
          <w:sz w:val="24"/>
          <w:szCs w:val="24"/>
        </w:rPr>
        <w:t>u</w:t>
      </w:r>
      <w:r w:rsidRPr="00914CF5">
        <w:rPr>
          <w:i/>
          <w:sz w:val="24"/>
          <w:szCs w:val="24"/>
        </w:rPr>
        <w:t xml:space="preserve"> ročně tyto údaje předává na Český statistický úřad.</w:t>
      </w:r>
    </w:p>
    <w:p w14:paraId="20581C86" w14:textId="77777777" w:rsidR="00D40408" w:rsidRPr="00D40408" w:rsidRDefault="00D40408" w:rsidP="00215D55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sz w:val="24"/>
          <w:szCs w:val="24"/>
        </w:rPr>
      </w:pPr>
    </w:p>
    <w:p w14:paraId="6F4AFF18" w14:textId="77777777" w:rsidR="00D40408" w:rsidRPr="00D40408" w:rsidRDefault="00D40408" w:rsidP="00215D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sz w:val="24"/>
          <w:szCs w:val="24"/>
        </w:rPr>
      </w:pPr>
      <w:r w:rsidRPr="00D40408">
        <w:rPr>
          <w:color w:val="000000"/>
          <w:sz w:val="24"/>
          <w:szCs w:val="24"/>
        </w:rPr>
        <w:t xml:space="preserve">Eviduje KÚ jakožto nadřízený orgán data, která se týkají nesouhlasu s vydanými rozhodnutími SÚ (odvolání, přezkum, žaloby)? </w:t>
      </w:r>
      <w:r w:rsidRPr="00D40408">
        <w:rPr>
          <w:sz w:val="24"/>
          <w:szCs w:val="24"/>
        </w:rPr>
        <w:t xml:space="preserve">Pokud taková data evidujete, uveďte i to, kdo nesouhlas podal. </w:t>
      </w:r>
      <w:r w:rsidRPr="00D40408">
        <w:rPr>
          <w:color w:val="000000"/>
          <w:sz w:val="24"/>
          <w:szCs w:val="24"/>
        </w:rPr>
        <w:t>Doplňte, prosím, v následující tabulce:</w:t>
      </w:r>
    </w:p>
    <w:p w14:paraId="457C8F3A" w14:textId="3DD55657" w:rsidR="00D40408" w:rsidRDefault="00D40408" w:rsidP="006D063C">
      <w:pPr>
        <w:pBdr>
          <w:top w:val="nil"/>
          <w:left w:val="nil"/>
          <w:bottom w:val="nil"/>
          <w:right w:val="nil"/>
          <w:between w:val="nil"/>
        </w:pBdr>
        <w:spacing w:after="80"/>
        <w:ind w:left="720"/>
        <w:jc w:val="both"/>
      </w:pPr>
      <w:r w:rsidRPr="00914CF5">
        <w:rPr>
          <w:i/>
          <w:sz w:val="24"/>
          <w:szCs w:val="24"/>
        </w:rPr>
        <w:t>KÚ JMK, OŽP, takovou evidenci nevede.</w:t>
      </w:r>
      <w:bookmarkStart w:id="0" w:name="_GoBack"/>
      <w:bookmarkEnd w:id="0"/>
    </w:p>
    <w:sectPr w:rsidR="00D404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A2CED"/>
    <w:multiLevelType w:val="multilevel"/>
    <w:tmpl w:val="DB388A50"/>
    <w:lvl w:ilvl="0">
      <w:start w:val="1"/>
      <w:numFmt w:val="upperRoman"/>
      <w:lvlText w:val="%1."/>
      <w:lvlJc w:val="right"/>
      <w:pPr>
        <w:ind w:left="720" w:hanging="360"/>
      </w:pPr>
      <w:rPr>
        <w:b/>
        <w:sz w:val="36"/>
        <w:szCs w:val="36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D2AE6"/>
    <w:multiLevelType w:val="multilevel"/>
    <w:tmpl w:val="DB388A50"/>
    <w:lvl w:ilvl="0">
      <w:start w:val="1"/>
      <w:numFmt w:val="upperRoman"/>
      <w:lvlText w:val="%1."/>
      <w:lvlJc w:val="right"/>
      <w:pPr>
        <w:ind w:left="720" w:hanging="360"/>
      </w:pPr>
      <w:rPr>
        <w:b/>
        <w:sz w:val="36"/>
        <w:szCs w:val="36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408"/>
    <w:rsid w:val="00215D55"/>
    <w:rsid w:val="006D063C"/>
    <w:rsid w:val="00914CF5"/>
    <w:rsid w:val="00BE03F0"/>
    <w:rsid w:val="00D40408"/>
    <w:rsid w:val="00EA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C2A24"/>
  <w15:chartTrackingRefBased/>
  <w15:docId w15:val="{4D51F317-19F2-4118-A445-FC560E0D9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40408"/>
    <w:pPr>
      <w:spacing w:after="200" w:line="360" w:lineRule="auto"/>
    </w:pPr>
    <w:rPr>
      <w:rFonts w:ascii="Cambria" w:eastAsia="Cambria" w:hAnsi="Cambria" w:cs="Cambria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4040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4040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404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agri.cz/public/web/mze/voda/aplikace/centralni-registr-vodopravni-evidenc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Moučková Eva</dc:creator>
  <cp:keywords/>
  <dc:description/>
  <cp:lastModifiedBy>Krásná Pavlína</cp:lastModifiedBy>
  <cp:revision>5</cp:revision>
  <dcterms:created xsi:type="dcterms:W3CDTF">2018-12-17T12:12:00Z</dcterms:created>
  <dcterms:modified xsi:type="dcterms:W3CDTF">2019-01-28T15:33:00Z</dcterms:modified>
</cp:coreProperties>
</file>